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777C" w:rsidRPr="00DA79C2" w:rsidRDefault="00E75F9B" w:rsidP="00A5777C">
      <w:pPr>
        <w:pStyle w:val="Nagwek1"/>
        <w:spacing w:before="240"/>
        <w:jc w:val="center"/>
        <w:rPr>
          <w:rFonts w:ascii="Tahoma" w:hAnsi="Tahoma" w:cs="Tahoma"/>
          <w:color w:val="0070C0"/>
          <w:sz w:val="32"/>
          <w:szCs w:val="32"/>
        </w:rPr>
      </w:pPr>
      <w:r w:rsidRPr="00DA79C2">
        <w:rPr>
          <w:rFonts w:ascii="Tahoma" w:hAnsi="Tahoma" w:cs="Tahoma"/>
          <w:color w:val="0070C0"/>
          <w:sz w:val="32"/>
          <w:szCs w:val="32"/>
        </w:rPr>
        <w:t>WZÓR UMO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>W</w:t>
      </w:r>
      <w:r w:rsidRPr="00DA79C2">
        <w:rPr>
          <w:rFonts w:ascii="Tahoma" w:hAnsi="Tahoma" w:cs="Tahoma"/>
          <w:color w:val="0070C0"/>
          <w:sz w:val="32"/>
          <w:szCs w:val="32"/>
        </w:rPr>
        <w:t>Y</w:t>
      </w:r>
      <w:r w:rsidR="00DA79C2" w:rsidRPr="00DA79C2">
        <w:rPr>
          <w:rFonts w:ascii="Tahoma" w:hAnsi="Tahoma" w:cs="Tahoma"/>
          <w:color w:val="0070C0"/>
          <w:sz w:val="32"/>
          <w:szCs w:val="32"/>
        </w:rPr>
        <w:t xml:space="preserve"> </w:t>
      </w:r>
      <w:r w:rsidRPr="00DA79C2">
        <w:rPr>
          <w:rFonts w:ascii="Tahoma" w:hAnsi="Tahoma" w:cs="Tahoma"/>
          <w:color w:val="0070C0"/>
          <w:sz w:val="32"/>
          <w:szCs w:val="32"/>
        </w:rPr>
        <w:t>NR …………..</w:t>
      </w:r>
    </w:p>
    <w:p w:rsidR="00A5777C" w:rsidRPr="00DA79C2" w:rsidRDefault="00A5777C" w:rsidP="00A5777C">
      <w:pPr>
        <w:pStyle w:val="Nagwek1"/>
        <w:spacing w:before="0"/>
        <w:jc w:val="center"/>
        <w:rPr>
          <w:rFonts w:ascii="Tahoma" w:hAnsi="Tahoma" w:cs="Tahoma"/>
          <w:b w:val="0"/>
          <w:i/>
          <w:color w:val="000000"/>
          <w:sz w:val="22"/>
          <w:szCs w:val="22"/>
        </w:rPr>
      </w:pPr>
      <w:r w:rsidRPr="00DA79C2">
        <w:rPr>
          <w:rFonts w:ascii="Tahoma" w:hAnsi="Tahoma" w:cs="Tahoma"/>
          <w:b w:val="0"/>
          <w:i/>
          <w:color w:val="000000"/>
          <w:sz w:val="22"/>
          <w:szCs w:val="22"/>
        </w:rPr>
        <w:t>w sprawie zamówienia publicznego na roboty budowlane</w:t>
      </w:r>
    </w:p>
    <w:p w:rsidR="00A5777C" w:rsidRPr="00817B69" w:rsidRDefault="00A5777C" w:rsidP="00A5777C">
      <w:pPr>
        <w:rPr>
          <w:sz w:val="16"/>
          <w:szCs w:val="16"/>
          <w:lang w:eastAsia="en-US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dniu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 xml:space="preserve">  w Lublinie pomiędzy </w:t>
      </w:r>
      <w:r w:rsidRPr="001A0A11">
        <w:rPr>
          <w:rFonts w:ascii="Arial" w:hAnsi="Arial" w:cs="Arial"/>
          <w:b/>
          <w:sz w:val="22"/>
          <w:szCs w:val="22"/>
        </w:rPr>
        <w:t>Gminą Lublin</w:t>
      </w:r>
      <w:r w:rsidRPr="001A0A11">
        <w:rPr>
          <w:rFonts w:ascii="Arial" w:hAnsi="Arial" w:cs="Arial"/>
          <w:sz w:val="22"/>
          <w:szCs w:val="22"/>
        </w:rPr>
        <w:t xml:space="preserve">, w imieniu której działa </w:t>
      </w:r>
      <w:r w:rsidRPr="001A0A11">
        <w:rPr>
          <w:rFonts w:ascii="Arial" w:hAnsi="Arial" w:cs="Arial"/>
          <w:b/>
          <w:sz w:val="22"/>
          <w:szCs w:val="22"/>
        </w:rPr>
        <w:t>Zarząd Nieruchomości Komunalnych</w:t>
      </w:r>
      <w:r w:rsidRPr="001A0A11">
        <w:rPr>
          <w:rFonts w:ascii="Arial" w:hAnsi="Arial" w:cs="Arial"/>
          <w:sz w:val="22"/>
          <w:szCs w:val="22"/>
        </w:rPr>
        <w:t xml:space="preserve"> mający siedzibę w Lublinie przy ul. Grodzkiej 12 zwany dalej w tekście ’’Zamawiającym’’ reprezentowany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mgr inż. </w:t>
      </w:r>
      <w:r w:rsidR="0062166C">
        <w:rPr>
          <w:rFonts w:ascii="Arial" w:hAnsi="Arial" w:cs="Arial"/>
          <w:sz w:val="22"/>
          <w:szCs w:val="22"/>
        </w:rPr>
        <w:t>Piotra Samoleja</w:t>
      </w:r>
      <w:r w:rsidRPr="001A0A11">
        <w:rPr>
          <w:rFonts w:ascii="Arial" w:hAnsi="Arial" w:cs="Arial"/>
          <w:sz w:val="22"/>
          <w:szCs w:val="22"/>
        </w:rPr>
        <w:t xml:space="preserve"> –</w:t>
      </w:r>
      <w:r w:rsidR="00076B90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dyrektor</w:t>
      </w:r>
      <w:r w:rsidR="00076B90">
        <w:rPr>
          <w:rFonts w:ascii="Arial" w:hAnsi="Arial" w:cs="Arial"/>
          <w:sz w:val="22"/>
          <w:szCs w:val="22"/>
        </w:rPr>
        <w:t>a</w:t>
      </w:r>
    </w:p>
    <w:p w:rsidR="00035818" w:rsidRPr="00817B69" w:rsidRDefault="00035818">
      <w:pPr>
        <w:spacing w:before="113"/>
        <w:jc w:val="both"/>
        <w:rPr>
          <w:rFonts w:ascii="Arial" w:hAnsi="Arial" w:cs="Arial"/>
          <w:sz w:val="16"/>
          <w:szCs w:val="16"/>
        </w:rPr>
      </w:pP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a 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.......................</w:t>
      </w:r>
      <w:r w:rsidRPr="001A0A11">
        <w:rPr>
          <w:rFonts w:ascii="Arial" w:hAnsi="Arial" w:cs="Arial"/>
          <w:sz w:val="22"/>
          <w:szCs w:val="22"/>
        </w:rPr>
        <w:t>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                                 </w:t>
      </w:r>
      <w:r w:rsidRPr="001A0A11">
        <w:rPr>
          <w:rFonts w:ascii="Arial" w:hAnsi="Arial" w:cs="Arial"/>
          <w:i/>
          <w:iCs/>
          <w:sz w:val="22"/>
          <w:szCs w:val="22"/>
        </w:rPr>
        <w:t>( na</w:t>
      </w:r>
      <w:r w:rsidR="005F1AF7">
        <w:rPr>
          <w:rFonts w:ascii="Arial" w:hAnsi="Arial" w:cs="Arial"/>
          <w:i/>
          <w:iCs/>
          <w:sz w:val="22"/>
          <w:szCs w:val="22"/>
        </w:rPr>
        <w:t>zwa podmiotu będącego Wykonawcą</w:t>
      </w:r>
      <w:r w:rsidRPr="001A0A11">
        <w:rPr>
          <w:rFonts w:ascii="Arial" w:hAnsi="Arial" w:cs="Arial"/>
          <w:i/>
          <w:iCs/>
          <w:sz w:val="22"/>
          <w:szCs w:val="22"/>
        </w:rPr>
        <w:t>, NIP, REGON</w:t>
      </w:r>
      <w:r w:rsidR="003D2420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0A11">
        <w:rPr>
          <w:rFonts w:ascii="Arial" w:hAnsi="Arial" w:cs="Arial"/>
          <w:i/>
          <w:iCs/>
          <w:sz w:val="22"/>
          <w:szCs w:val="22"/>
        </w:rPr>
        <w:t>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mającym swą siedzibę w  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adres Wykonawcy )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zwanym dalej w tekście  ‘’Wykonawcą’’ reprezentowanym przez 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="00903842">
        <w:rPr>
          <w:rFonts w:ascii="Arial" w:hAnsi="Arial" w:cs="Arial"/>
          <w:sz w:val="22"/>
          <w:szCs w:val="22"/>
        </w:rPr>
        <w:t>.....................</w:t>
      </w:r>
    </w:p>
    <w:p w:rsidR="00035818" w:rsidRPr="001A0A11" w:rsidRDefault="00035818">
      <w:pPr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i/>
          <w:iCs/>
          <w:sz w:val="22"/>
          <w:szCs w:val="22"/>
        </w:rPr>
        <w:t>( imiona, nazwiska i stanowiska umocowanych przedstawicieli )</w:t>
      </w:r>
    </w:p>
    <w:p w:rsidR="00817B69" w:rsidRPr="00817B69" w:rsidRDefault="00817B69" w:rsidP="00246D74">
      <w:pPr>
        <w:pStyle w:val="Tekstpodstawowy"/>
        <w:widowControl/>
        <w:jc w:val="both"/>
        <w:rPr>
          <w:rFonts w:ascii="Arial" w:hAnsi="Arial" w:cs="Arial"/>
          <w:sz w:val="16"/>
          <w:szCs w:val="16"/>
        </w:rPr>
      </w:pPr>
    </w:p>
    <w:p w:rsidR="00246D74" w:rsidRPr="001A0A11" w:rsidRDefault="00246D74" w:rsidP="00246D74">
      <w:pPr>
        <w:pStyle w:val="Tekstpodstawowy"/>
        <w:widowControl/>
        <w:jc w:val="both"/>
        <w:rPr>
          <w:rFonts w:ascii="Arial" w:hAnsi="Arial" w:cs="Arial"/>
          <w:b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rezultacie </w:t>
      </w:r>
      <w:r w:rsidR="00E75F9B" w:rsidRPr="001A0A11">
        <w:rPr>
          <w:rFonts w:ascii="Arial" w:hAnsi="Arial" w:cs="Arial"/>
          <w:sz w:val="22"/>
          <w:szCs w:val="22"/>
        </w:rPr>
        <w:t>dokonania przez Zamawiającego wyboru oferty Wykonawcy na podstawie a</w:t>
      </w:r>
      <w:r w:rsidR="00903842">
        <w:rPr>
          <w:rFonts w:ascii="Arial" w:hAnsi="Arial" w:cs="Arial"/>
          <w:sz w:val="22"/>
          <w:szCs w:val="22"/>
        </w:rPr>
        <w:t>rt. 275 pkt. </w:t>
      </w:r>
      <w:r w:rsidR="00E75F9B" w:rsidRPr="001A0A11">
        <w:rPr>
          <w:rFonts w:ascii="Arial" w:hAnsi="Arial" w:cs="Arial"/>
          <w:sz w:val="22"/>
          <w:szCs w:val="22"/>
        </w:rPr>
        <w:t>2 ustawy Prawo zamówień publicznych z dnia 11 września 2019 r. (Dz. U. z 2019 r. poz</w:t>
      </w:r>
      <w:r w:rsidR="00903842">
        <w:rPr>
          <w:rFonts w:ascii="Arial" w:hAnsi="Arial" w:cs="Arial"/>
          <w:sz w:val="22"/>
          <w:szCs w:val="22"/>
        </w:rPr>
        <w:t>.</w:t>
      </w:r>
      <w:r w:rsidR="00E75F9B" w:rsidRPr="001A0A11">
        <w:rPr>
          <w:rFonts w:ascii="Arial" w:hAnsi="Arial" w:cs="Arial"/>
          <w:sz w:val="22"/>
          <w:szCs w:val="22"/>
        </w:rPr>
        <w:t xml:space="preserve"> 2019 z późn. zmianami) zwaną dalej ustawą Pzp, </w:t>
      </w:r>
      <w:r w:rsidRPr="001A0A11">
        <w:rPr>
          <w:rFonts w:ascii="Arial" w:hAnsi="Arial" w:cs="Arial"/>
          <w:sz w:val="22"/>
          <w:szCs w:val="22"/>
        </w:rPr>
        <w:t>została zawarta umowa o następującej treści: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PRZEDMIOT ZAMÓWIENIA</w:t>
      </w:r>
    </w:p>
    <w:p w:rsidR="00035818" w:rsidRPr="00E461F7" w:rsidRDefault="00E461F7" w:rsidP="00E461F7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zleca, a Wykonawca przyjmuje do wykonania </w:t>
      </w:r>
      <w:r w:rsidRPr="00E805B3">
        <w:rPr>
          <w:rFonts w:ascii="Arial" w:hAnsi="Arial" w:cs="Arial"/>
          <w:bCs/>
          <w:sz w:val="22"/>
          <w:szCs w:val="22"/>
        </w:rPr>
        <w:t xml:space="preserve">roboty budowlane polegające na </w:t>
      </w:r>
      <w:r w:rsidR="00351288" w:rsidRPr="00351288">
        <w:rPr>
          <w:rFonts w:ascii="Arial" w:hAnsi="Arial" w:cs="Arial"/>
          <w:b/>
          <w:bCs/>
          <w:sz w:val="22"/>
          <w:szCs w:val="22"/>
        </w:rPr>
        <w:t xml:space="preserve">przebudowie </w:t>
      </w:r>
      <w:r w:rsidR="006A1F12" w:rsidRPr="006A1F12">
        <w:rPr>
          <w:rStyle w:val="Tytuksiki"/>
          <w:rFonts w:ascii="Arial" w:hAnsi="Arial" w:cs="Arial"/>
          <w:smallCaps w:val="0"/>
          <w:sz w:val="22"/>
          <w:szCs w:val="22"/>
        </w:rPr>
        <w:t xml:space="preserve">budynku </w:t>
      </w:r>
      <w:r w:rsidR="00351288">
        <w:rPr>
          <w:rStyle w:val="Tytuksiki"/>
          <w:rFonts w:ascii="Arial" w:hAnsi="Arial" w:cs="Arial"/>
          <w:smallCaps w:val="0"/>
          <w:sz w:val="22"/>
          <w:szCs w:val="22"/>
        </w:rPr>
        <w:t>oficyny</w:t>
      </w:r>
      <w:r w:rsidR="006A1F12" w:rsidRPr="006A1F12">
        <w:rPr>
          <w:rStyle w:val="Tytuksiki"/>
          <w:rFonts w:ascii="Arial" w:hAnsi="Arial" w:cs="Arial"/>
          <w:smallCaps w:val="0"/>
          <w:sz w:val="22"/>
          <w:szCs w:val="22"/>
        </w:rPr>
        <w:t xml:space="preserve"> przy ul. Lubartowskiej 2</w:t>
      </w:r>
      <w:r w:rsidR="00351288">
        <w:rPr>
          <w:rStyle w:val="Tytuksiki"/>
          <w:rFonts w:ascii="Arial" w:hAnsi="Arial" w:cs="Arial"/>
          <w:smallCaps w:val="0"/>
          <w:sz w:val="22"/>
          <w:szCs w:val="22"/>
        </w:rPr>
        <w:t>7</w:t>
      </w:r>
      <w:r w:rsidR="006A1F12" w:rsidRPr="00273E42">
        <w:rPr>
          <w:rStyle w:val="Tytuksiki"/>
          <w:rFonts w:ascii="Arial" w:hAnsi="Arial" w:cs="Arial"/>
        </w:rPr>
        <w:t xml:space="preserve"> </w:t>
      </w:r>
      <w:r w:rsidR="00E805B3" w:rsidRPr="006A1F12">
        <w:rPr>
          <w:rStyle w:val="Tytuksiki"/>
          <w:rFonts w:ascii="Arial" w:hAnsi="Arial" w:cs="Arial"/>
          <w:b w:val="0"/>
          <w:smallCaps w:val="0"/>
          <w:sz w:val="22"/>
          <w:szCs w:val="22"/>
        </w:rPr>
        <w:t>w</w:t>
      </w:r>
      <w:r w:rsidR="00E805B3" w:rsidRPr="00E805B3">
        <w:rPr>
          <w:rStyle w:val="Tytuksiki"/>
          <w:rFonts w:ascii="Arial" w:hAnsi="Arial" w:cs="Arial"/>
          <w:smallCaps w:val="0"/>
          <w:sz w:val="22"/>
          <w:szCs w:val="22"/>
        </w:rPr>
        <w:t xml:space="preserve"> </w:t>
      </w:r>
      <w:r w:rsidRPr="00E805B3">
        <w:rPr>
          <w:rFonts w:ascii="Arial" w:hAnsi="Arial" w:cs="Arial"/>
          <w:bCs/>
          <w:color w:val="000000" w:themeColor="text1"/>
          <w:sz w:val="22"/>
          <w:szCs w:val="22"/>
        </w:rPr>
        <w:t>Lublin</w:t>
      </w:r>
      <w:r w:rsidR="00E805B3" w:rsidRPr="00E805B3">
        <w:rPr>
          <w:rFonts w:ascii="Arial" w:hAnsi="Arial" w:cs="Arial"/>
          <w:bCs/>
          <w:color w:val="000000" w:themeColor="text1"/>
          <w:sz w:val="22"/>
          <w:szCs w:val="22"/>
        </w:rPr>
        <w:t>ie</w:t>
      </w:r>
      <w:r w:rsidRPr="00E461F7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6A1F12" w:rsidRPr="00477458" w:rsidRDefault="00E461F7" w:rsidP="006A1F12">
      <w:pPr>
        <w:pStyle w:val="Akapitzlist"/>
        <w:widowControl/>
        <w:numPr>
          <w:ilvl w:val="0"/>
          <w:numId w:val="2"/>
        </w:numPr>
        <w:suppressAutoHyphens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r w:rsidRPr="00E461F7">
        <w:rPr>
          <w:rFonts w:ascii="Arial" w:eastAsia="Calibri" w:hAnsi="Arial" w:cs="Arial"/>
          <w:bCs/>
          <w:color w:val="000000"/>
          <w:sz w:val="22"/>
          <w:szCs w:val="22"/>
        </w:rPr>
        <w:t>Z</w:t>
      </w:r>
      <w:r w:rsidRPr="00477458">
        <w:rPr>
          <w:rFonts w:ascii="Arial" w:eastAsia="Calibri" w:hAnsi="Arial" w:cs="Arial"/>
          <w:bCs/>
          <w:color w:val="000000"/>
          <w:sz w:val="22"/>
          <w:szCs w:val="22"/>
        </w:rPr>
        <w:t xml:space="preserve">akres prac obejmuje: </w:t>
      </w:r>
    </w:p>
    <w:p w:rsidR="00477458" w:rsidRPr="00477458" w:rsidRDefault="00477458" w:rsidP="00477458">
      <w:pPr>
        <w:pStyle w:val="Akapitzlist"/>
        <w:autoSpaceDN w:val="0"/>
        <w:adjustRightInd w:val="0"/>
        <w:spacing w:before="120"/>
        <w:ind w:left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eastAsia="Calibri" w:hAnsi="Arial" w:cs="Arial"/>
          <w:bCs/>
          <w:color w:val="000000"/>
          <w:sz w:val="22"/>
          <w:szCs w:val="22"/>
        </w:rPr>
        <w:t xml:space="preserve">2.1. </w:t>
      </w: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prace objęte dokumentacją projektową:</w:t>
      </w: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ab/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zmianę ilości i wielkości lokali mieszkalnych z instalacjami (sanitarnymi i elektryczną) w całym budynku,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przebudowę piwnic,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doprowadzenie do budynku gazu oraz wykonanie instalacji gazowych (w tym ogrzewania z indywidualnych kotłów gazowych) w lokalach mieszkalnych,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likwidację istniejącej klatki schodowej z wejściem z działki sąsiedniej nr 12,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likwidację wejść z terenu posesji do mieszkań na parterze oraz piwnic,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wykonanie nowej klatki schodowej z wejściem od strony południowej z terenu posesji (działki 13),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naprawę ścian i konstrukcji dachu,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wymianę stropów drewnianych na nowe ognioodporne (z płyt W.P.S. na belkach stalowych),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wzmocnienie fundamentów (metodą iniekcji strumieniowej),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wykonanie termoizolacji ścian z wełny mineralnej i stropu poddasza,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budowę altany śmietnikowej,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remont nawierzchni podwórka</w:t>
      </w:r>
    </w:p>
    <w:p w:rsidR="00477458" w:rsidRPr="00477458" w:rsidRDefault="00477458" w:rsidP="00C46203">
      <w:pPr>
        <w:pStyle w:val="Akapitzlist"/>
        <w:widowControl/>
        <w:numPr>
          <w:ilvl w:val="0"/>
          <w:numId w:val="36"/>
        </w:numPr>
        <w:suppressAutoHyphens w:val="0"/>
        <w:autoSpaceDN w:val="0"/>
        <w:adjustRightInd w:val="0"/>
        <w:spacing w:before="1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>remont  ściany oporowej oraz schodów terenowych</w:t>
      </w:r>
    </w:p>
    <w:p w:rsidR="00477458" w:rsidRPr="00477458" w:rsidRDefault="00477458" w:rsidP="00477458">
      <w:pPr>
        <w:pStyle w:val="Standard"/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hAnsi="Arial" w:cs="Arial"/>
          <w:bCs/>
          <w:color w:val="000000" w:themeColor="text1"/>
          <w:sz w:val="22"/>
          <w:szCs w:val="22"/>
        </w:rPr>
        <w:t xml:space="preserve">2.2 </w:t>
      </w: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Prace towarzyszące oraz roboty tymczasowe nie objęte dokumentacją projektową i przedmiarem robót konieczne do uwzględnienia: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organizacja i zabezpieczenie placu budowy,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powykonawcza inwentaryzacja geodezyjna budynku i </w:t>
      </w:r>
      <w:r w:rsidR="00817B69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wszystkich powierzchni użytkowych budynku (m.in. </w:t>
      </w:r>
      <w:r w:rsidR="00817B69" w:rsidRPr="00CA2197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lokali,</w:t>
      </w:r>
      <w:r w:rsidR="00817B69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 komórek lokatorskich, powierzchni komunikacyjnych i technicznych)</w:t>
      </w: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,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lastRenderedPageBreak/>
        <w:t>uzyskanie stosownych decyzji wraz z opłatami oraz wykonanie tych decyzji na koszt wykonawcy związanych np. z projektem organizacji ruchu i zajęciem pasa drogowego i innych – niezbędnych przy realizacji zadania.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dostarczenie energii, wody i innych mediów oraz usług, których Wykonawca może potrzebować do wykonania robót, 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odtworzenie zniszczonych lub uszkodzonych w wyniku prowadzonych prac obiektów, fragmentów terenu, trawników, nawierzchni chodników lub instalacji,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sporządzenie świadectwa charakterystyki energetycznej dla budynku oraz dla wszystkich lokali mieszkalnych,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wyposażenie wszystkich lokali w czujnik dymu i tlenku węgla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złożenie w imieniu Zamawiającego wniosku o pozwolenie na użytkowanie do Powiatowego Inspektoratu Nadzoru Budowlanego w Lublinie oraz </w:t>
      </w:r>
      <w:r w:rsidRPr="00477458">
        <w:rPr>
          <w:rFonts w:ascii="Arial" w:eastAsiaTheme="minorHAnsi" w:hAnsi="Arial" w:cs="Arial"/>
          <w:b/>
          <w:bCs/>
          <w:color w:val="000000" w:themeColor="text1"/>
          <w:kern w:val="0"/>
          <w:sz w:val="22"/>
          <w:szCs w:val="22"/>
          <w:lang w:eastAsia="en-US" w:bidi="ar-SA"/>
        </w:rPr>
        <w:t>uzyskanie w imieniu Zamawiającego ostatecznej decyzji o pozwoleniu na użytkowanie</w:t>
      </w: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,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likwidacja placu budowy</w:t>
      </w:r>
    </w:p>
    <w:p w:rsidR="00477458" w:rsidRPr="00477458" w:rsidRDefault="00477458" w:rsidP="00C46203">
      <w:pPr>
        <w:pStyle w:val="Standard"/>
        <w:numPr>
          <w:ilvl w:val="0"/>
          <w:numId w:val="37"/>
        </w:numPr>
        <w:spacing w:before="120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>uporządkowanie terenu po zakończeniu robót</w:t>
      </w:r>
    </w:p>
    <w:p w:rsidR="00477458" w:rsidRPr="00477458" w:rsidRDefault="00477458" w:rsidP="00477458">
      <w:pPr>
        <w:pStyle w:val="Standard"/>
        <w:spacing w:before="120"/>
        <w:ind w:left="426"/>
        <w:jc w:val="both"/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</w:pPr>
      <w:r w:rsidRPr="00477458">
        <w:rPr>
          <w:rFonts w:ascii="Arial" w:eastAsiaTheme="minorHAnsi" w:hAnsi="Arial" w:cs="Arial"/>
          <w:bCs/>
          <w:color w:val="000000" w:themeColor="text1"/>
          <w:kern w:val="0"/>
          <w:sz w:val="22"/>
          <w:szCs w:val="22"/>
          <w:lang w:eastAsia="en-US" w:bidi="ar-SA"/>
        </w:rPr>
        <w:t xml:space="preserve">oraz wszystkie inne prace nie objęte SWZ, a konieczne do wykonania ze względu na sztukę budowlaną. </w:t>
      </w:r>
    </w:p>
    <w:p w:rsidR="00477458" w:rsidRPr="00477458" w:rsidRDefault="00477458" w:rsidP="00477458">
      <w:pPr>
        <w:autoSpaceDN w:val="0"/>
        <w:adjustRightInd w:val="0"/>
        <w:spacing w:before="120"/>
        <w:ind w:left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77458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Wszystkie powyższe koszty uważa się za wliczone w cenę umowną</w:t>
      </w:r>
    </w:p>
    <w:p w:rsidR="00A97577" w:rsidRPr="0018541D" w:rsidRDefault="00A97577" w:rsidP="00A97577">
      <w:pPr>
        <w:pStyle w:val="WW-Tekstpodstawowy31"/>
        <w:numPr>
          <w:ilvl w:val="0"/>
          <w:numId w:val="2"/>
        </w:numPr>
        <w:spacing w:before="113" w:line="240" w:lineRule="auto"/>
        <w:rPr>
          <w:rFonts w:ascii="Arial" w:hAnsi="Arial" w:cs="Arial"/>
          <w:color w:val="000000"/>
          <w:sz w:val="22"/>
          <w:szCs w:val="22"/>
        </w:rPr>
      </w:pPr>
      <w:r w:rsidRPr="0018541D">
        <w:rPr>
          <w:rFonts w:ascii="Arial" w:eastAsia="Calibri" w:hAnsi="Arial" w:cs="Arial"/>
          <w:color w:val="000000"/>
          <w:sz w:val="22"/>
          <w:szCs w:val="22"/>
          <w:lang w:eastAsia="en-US"/>
        </w:rPr>
        <w:t>Szczegółowy zakres robót określa dokumentacja projektowa oraz specyfikacja techniczna wykonania i odbioru robót budowlanych oraz przedmiar robót, który należy traktować jako materiał pomocniczy. Powyższe d</w:t>
      </w:r>
      <w:r w:rsidRPr="0018541D">
        <w:rPr>
          <w:rFonts w:ascii="Arial" w:hAnsi="Arial" w:cs="Arial"/>
          <w:color w:val="000000"/>
          <w:sz w:val="22"/>
          <w:szCs w:val="22"/>
        </w:rPr>
        <w:t xml:space="preserve">okumenty stanowią załączniki do SWZ, zamieszczone są również na stronie internetowej Zamawiającego </w:t>
      </w:r>
      <w:hyperlink r:id="rId8" w:history="1">
        <w:r w:rsidRPr="0018541D">
          <w:rPr>
            <w:rFonts w:ascii="Arial" w:hAnsi="Arial" w:cs="Arial"/>
            <w:color w:val="000000"/>
            <w:sz w:val="22"/>
            <w:szCs w:val="22"/>
          </w:rPr>
          <w:t>www.znk-lublin.pl</w:t>
        </w:r>
      </w:hyperlink>
      <w:r w:rsidRPr="0018541D">
        <w:rPr>
          <w:rFonts w:ascii="Arial" w:hAnsi="Arial" w:cs="Arial"/>
          <w:color w:val="000000"/>
          <w:sz w:val="22"/>
          <w:szCs w:val="22"/>
        </w:rPr>
        <w:t xml:space="preserve">. W przypadku wystąpienia rozbieżności pomiędzy dokumentacją projektową, STWIORB a przedmiarem decydujące są zapisy w dokumentacji projektowej, następnie w STWIORB i ostatecznie – w przedmiarze. </w:t>
      </w:r>
    </w:p>
    <w:p w:rsidR="00035818" w:rsidRPr="002D7436" w:rsidRDefault="00035818">
      <w:pPr>
        <w:pStyle w:val="Punk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2D7436">
        <w:rPr>
          <w:rFonts w:ascii="Arial" w:hAnsi="Arial" w:cs="Arial"/>
          <w:color w:val="000000"/>
          <w:sz w:val="22"/>
          <w:szCs w:val="22"/>
        </w:rPr>
        <w:t xml:space="preserve">Przedmiot umowy musi być wykonany z należytą starannością zgodnie z obowiązującymi </w:t>
      </w:r>
      <w:r w:rsidRPr="002D7436">
        <w:rPr>
          <w:rFonts w:ascii="Arial" w:hAnsi="Arial" w:cs="Arial"/>
          <w:sz w:val="22"/>
          <w:szCs w:val="22"/>
        </w:rPr>
        <w:t>normami, przepisami prawa oraz na ustalonych niniejszą umową warunkach.</w:t>
      </w:r>
    </w:p>
    <w:p w:rsidR="00035818" w:rsidRPr="002D7436" w:rsidRDefault="00035818">
      <w:pPr>
        <w:pStyle w:val="Punkt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94BD5E"/>
        </w:rPr>
      </w:pPr>
      <w:r w:rsidRPr="002D7436">
        <w:rPr>
          <w:rFonts w:ascii="Arial" w:hAnsi="Arial" w:cs="Arial"/>
          <w:sz w:val="22"/>
          <w:szCs w:val="22"/>
        </w:rPr>
        <w:t>Zamawiający oświadcza, że w odniesieniu do nieruchomości, na której realizowany będzie przedmiot zamówienia, posiada prawo do dysponowania nieruchomością na cele budowlane.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 2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TERMIN ROZPOCZĘCIA I ZAKOŃCZENIA</w:t>
      </w:r>
    </w:p>
    <w:p w:rsidR="00477458" w:rsidRDefault="00035818" w:rsidP="00477458">
      <w:pPr>
        <w:numPr>
          <w:ilvl w:val="0"/>
          <w:numId w:val="3"/>
        </w:num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Termin rozpoczęcia przedmiotu umowy ustala się na : 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.....................................</w:t>
      </w:r>
      <w:r w:rsidRPr="001A0A11">
        <w:rPr>
          <w:rFonts w:ascii="Arial" w:hAnsi="Arial" w:cs="Arial"/>
          <w:sz w:val="22"/>
          <w:szCs w:val="22"/>
        </w:rPr>
        <w:t xml:space="preserve"> </w:t>
      </w:r>
    </w:p>
    <w:p w:rsidR="00477458" w:rsidRPr="00477458" w:rsidRDefault="00035818" w:rsidP="007C622D">
      <w:pPr>
        <w:numPr>
          <w:ilvl w:val="0"/>
          <w:numId w:val="3"/>
        </w:numPr>
        <w:spacing w:before="120"/>
        <w:jc w:val="both"/>
        <w:rPr>
          <w:rFonts w:ascii="Arial" w:hAnsi="Arial" w:cs="Arial"/>
          <w:sz w:val="22"/>
          <w:szCs w:val="22"/>
          <w:u w:val="single"/>
        </w:rPr>
      </w:pPr>
      <w:r w:rsidRPr="00477458">
        <w:rPr>
          <w:rFonts w:ascii="Arial" w:hAnsi="Arial" w:cs="Arial"/>
          <w:color w:val="000000"/>
          <w:sz w:val="22"/>
          <w:szCs w:val="22"/>
        </w:rPr>
        <w:t xml:space="preserve">Termin wykonania zamówienia ustala się na  </w:t>
      </w:r>
      <w:r w:rsidR="00351288" w:rsidRPr="00477458">
        <w:rPr>
          <w:rFonts w:ascii="Arial" w:hAnsi="Arial" w:cs="Arial"/>
          <w:b/>
          <w:color w:val="000000"/>
          <w:sz w:val="22"/>
          <w:szCs w:val="22"/>
        </w:rPr>
        <w:t>1</w:t>
      </w:r>
      <w:r w:rsidR="00477458" w:rsidRPr="00477458">
        <w:rPr>
          <w:rFonts w:ascii="Arial" w:hAnsi="Arial" w:cs="Arial"/>
          <w:b/>
          <w:color w:val="000000"/>
          <w:sz w:val="22"/>
          <w:szCs w:val="22"/>
        </w:rPr>
        <w:t>4</w:t>
      </w:r>
      <w:r w:rsidR="00890C9C" w:rsidRPr="00477458">
        <w:rPr>
          <w:rFonts w:ascii="Arial" w:hAnsi="Arial" w:cs="Arial"/>
          <w:b/>
          <w:color w:val="000000"/>
          <w:sz w:val="22"/>
          <w:szCs w:val="22"/>
        </w:rPr>
        <w:t xml:space="preserve"> miesi</w:t>
      </w:r>
      <w:r w:rsidR="006A1F12" w:rsidRPr="00477458">
        <w:rPr>
          <w:rFonts w:ascii="Arial" w:hAnsi="Arial" w:cs="Arial"/>
          <w:b/>
          <w:color w:val="000000"/>
          <w:sz w:val="22"/>
          <w:szCs w:val="22"/>
        </w:rPr>
        <w:t>ęcy</w:t>
      </w:r>
      <w:r w:rsidR="00890C9C" w:rsidRPr="00477458">
        <w:rPr>
          <w:rFonts w:ascii="Arial" w:hAnsi="Arial" w:cs="Arial"/>
          <w:color w:val="000000"/>
          <w:sz w:val="22"/>
          <w:szCs w:val="22"/>
        </w:rPr>
        <w:t xml:space="preserve"> od dnia podpisania umowy.</w:t>
      </w:r>
    </w:p>
    <w:p w:rsidR="00477458" w:rsidRPr="00477458" w:rsidRDefault="00477458" w:rsidP="007C622D">
      <w:pPr>
        <w:numPr>
          <w:ilvl w:val="0"/>
          <w:numId w:val="3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477458">
        <w:rPr>
          <w:rFonts w:ascii="Arial" w:hAnsi="Arial" w:cs="Arial"/>
          <w:bCs/>
          <w:sz w:val="22"/>
          <w:szCs w:val="22"/>
        </w:rPr>
        <w:t>Przez wykonanie zamówienia rozumie się sytuację w której, zgodnie z odrębnymi przepisami, można przystąpić do użytkowania budynku będącego przedmiotem zamówienia.</w:t>
      </w:r>
    </w:p>
    <w:p w:rsidR="00477458" w:rsidRDefault="00477458" w:rsidP="00477458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Prace będą realizowane w oparciu o harmonogram rzeczowo-finansowy robót uzgodniony z Zamawiającym, który zostanie przekazany Zamawiającemu przed podpisaniem umowy.</w:t>
      </w:r>
    </w:p>
    <w:p w:rsidR="008621E2" w:rsidRPr="008621E2" w:rsidRDefault="008621E2" w:rsidP="008621E2">
      <w:pPr>
        <w:spacing w:before="113"/>
        <w:ind w:left="363"/>
        <w:jc w:val="both"/>
        <w:rPr>
          <w:rFonts w:ascii="Arial" w:hAnsi="Arial" w:cs="Arial"/>
          <w:sz w:val="22"/>
          <w:szCs w:val="22"/>
        </w:rPr>
      </w:pPr>
      <w:r w:rsidRPr="008621E2">
        <w:rPr>
          <w:rFonts w:ascii="Arial" w:hAnsi="Arial" w:cs="Arial"/>
          <w:sz w:val="22"/>
          <w:szCs w:val="22"/>
        </w:rPr>
        <w:t>Wykonawca zobowiązany jest uaktualnić harmonogram rzeczowo-finansowy na polecenie Zamawiającego z uwzględnieniem wysokości środków finansowych zabezpieczonych na realizację przedmiotu zamówienia w danym roku budżetowym w terminie 14 dni od powiadomienia go przez Zamawiającego.</w:t>
      </w:r>
    </w:p>
    <w:p w:rsidR="00B97104" w:rsidRPr="00477458" w:rsidRDefault="00035818" w:rsidP="00477458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77458">
        <w:rPr>
          <w:rFonts w:ascii="Arial" w:hAnsi="Arial" w:cs="Arial"/>
          <w:sz w:val="22"/>
          <w:szCs w:val="22"/>
        </w:rPr>
        <w:t>Wykonawca ma prawo do żądania przedłużenia terminu umownego</w:t>
      </w:r>
      <w:r w:rsidR="00B97104" w:rsidRPr="00477458">
        <w:rPr>
          <w:rFonts w:ascii="Arial" w:hAnsi="Arial" w:cs="Arial"/>
          <w:sz w:val="22"/>
          <w:szCs w:val="22"/>
        </w:rPr>
        <w:t xml:space="preserve"> na zasadach opisanych w </w:t>
      </w:r>
      <w:r w:rsidR="00B97104" w:rsidRPr="00477458">
        <w:rPr>
          <w:rFonts w:ascii="DejaVu Sans" w:hAnsi="DejaVu Sans" w:cs="DejaVu Sans"/>
          <w:sz w:val="22"/>
          <w:szCs w:val="22"/>
        </w:rPr>
        <w:t>§ </w:t>
      </w:r>
      <w:r w:rsidR="00B97104" w:rsidRPr="00477458">
        <w:rPr>
          <w:rFonts w:ascii="Arial" w:hAnsi="Arial" w:cs="Arial"/>
          <w:sz w:val="22"/>
          <w:szCs w:val="22"/>
        </w:rPr>
        <w:t>15 umowy.</w:t>
      </w:r>
    </w:p>
    <w:p w:rsidR="00035818" w:rsidRPr="001A0A11" w:rsidRDefault="00890C9C" w:rsidP="00B97104">
      <w:pPr>
        <w:spacing w:before="113"/>
        <w:ind w:left="36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 każdym </w:t>
      </w:r>
      <w:r w:rsidR="00035818" w:rsidRPr="001A0A11">
        <w:rPr>
          <w:rFonts w:ascii="Arial" w:hAnsi="Arial" w:cs="Arial"/>
          <w:sz w:val="22"/>
          <w:szCs w:val="22"/>
        </w:rPr>
        <w:t>przypadku niezbędny, dodatkowy czas przeznaczony na wykonanie zamówienia będzie ustalany na bieżąco przez kierownika budowy i inspektora nadzoru.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Okoliczności uzasadniające przedłużenie terminu wykonania umowy nie dają prawa do żądania zmiany </w:t>
      </w:r>
      <w:r w:rsidR="00D33EFB" w:rsidRPr="001A0A11">
        <w:rPr>
          <w:rFonts w:ascii="Arial" w:hAnsi="Arial" w:cs="Arial"/>
          <w:sz w:val="22"/>
          <w:szCs w:val="22"/>
        </w:rPr>
        <w:t xml:space="preserve">wynagrodzenia </w:t>
      </w:r>
      <w:r w:rsidR="00D33EFB" w:rsidRPr="004D311F">
        <w:rPr>
          <w:rFonts w:ascii="Arial" w:hAnsi="Arial" w:cs="Arial"/>
          <w:sz w:val="22"/>
          <w:szCs w:val="22"/>
        </w:rPr>
        <w:t xml:space="preserve">określonego w § 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niniejszej umowy 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 xml:space="preserve">Zamawiający ma prawo do przerwania robót w przypadku zaistnienia zdarzeń niezależnych od </w:t>
      </w:r>
      <w:r w:rsidRPr="004D311F">
        <w:rPr>
          <w:rFonts w:ascii="Arial" w:hAnsi="Arial" w:cs="Arial"/>
          <w:sz w:val="22"/>
          <w:szCs w:val="22"/>
        </w:rPr>
        <w:lastRenderedPageBreak/>
        <w:t xml:space="preserve">Zamawiającego, które uniemożliwią prowadzenie prac. Roboty wykonane do momentu przerwy, a nie zafakturowane zostaną przez Wykonawcę rozliczone zgodnie z § 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i § 1</w:t>
      </w:r>
      <w:r w:rsidR="00D3225B" w:rsidRPr="004D311F">
        <w:rPr>
          <w:rFonts w:ascii="Arial" w:hAnsi="Arial" w:cs="Arial"/>
          <w:sz w:val="22"/>
          <w:szCs w:val="22"/>
        </w:rPr>
        <w:t>2</w:t>
      </w:r>
      <w:r w:rsidRPr="004D311F">
        <w:rPr>
          <w:rFonts w:ascii="Arial" w:hAnsi="Arial" w:cs="Arial"/>
          <w:sz w:val="22"/>
          <w:szCs w:val="22"/>
        </w:rPr>
        <w:t xml:space="preserve"> niniejszej umowy. 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 xml:space="preserve">Przerwa w robotach, ich wznowienie oraz wydłużenie czasu trwania uzgodnione zostaną w aneksach do umowy, w których również określone będą nowe terminy realizacji robót. </w:t>
      </w:r>
    </w:p>
    <w:p w:rsidR="00035818" w:rsidRPr="00071990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71990">
        <w:rPr>
          <w:rFonts w:ascii="Arial" w:hAnsi="Arial" w:cs="Arial"/>
          <w:sz w:val="22"/>
          <w:szCs w:val="22"/>
        </w:rPr>
        <w:t xml:space="preserve">W przypadku wznowienia robót po przerwie wynikłej na życzenie Zamawiającego, Zamawiający zobowiązuje się do rozliczenia pozostałego do wykonania zakresu robót zgodnie z § </w:t>
      </w:r>
      <w:r w:rsidR="00D3225B" w:rsidRPr="00071990">
        <w:rPr>
          <w:rFonts w:ascii="Arial" w:hAnsi="Arial" w:cs="Arial"/>
          <w:sz w:val="22"/>
          <w:szCs w:val="22"/>
        </w:rPr>
        <w:t>8</w:t>
      </w:r>
      <w:r w:rsidRPr="00071990">
        <w:rPr>
          <w:rFonts w:ascii="Arial" w:hAnsi="Arial" w:cs="Arial"/>
          <w:sz w:val="22"/>
          <w:szCs w:val="22"/>
        </w:rPr>
        <w:t xml:space="preserve"> umowy przy zwaloryzowaniu cen jednostkowych z kosztorysu ofertowego zgodnie ze wskaźnikiem wzrostu cen towarów i usług konsumpcyjnych, ogłaszanym przez Prezesa GUS za kwartał poprzedzający kontynuację prac.</w:t>
      </w:r>
    </w:p>
    <w:p w:rsidR="00035818" w:rsidRPr="004D311F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>Zamawiający zastrzega sobie możliwość odstąpienia od umowy w przypadku zaistnienia zdarzeń niezależnych od Zamawiającego, które uniemożliwią rozpoczęcie lub kontynuowanie prac.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4D311F">
        <w:rPr>
          <w:rFonts w:ascii="Arial" w:hAnsi="Arial" w:cs="Arial"/>
          <w:sz w:val="22"/>
          <w:szCs w:val="22"/>
        </w:rPr>
        <w:t>Roboty wykonane do dnia odstąpienia przez Zamawiającego od umowy</w:t>
      </w:r>
      <w:r w:rsidR="00D33EFB" w:rsidRPr="004D311F">
        <w:rPr>
          <w:rFonts w:ascii="Arial" w:hAnsi="Arial" w:cs="Arial"/>
          <w:sz w:val="22"/>
          <w:szCs w:val="22"/>
        </w:rPr>
        <w:t xml:space="preserve"> zostaną rozliczone zgodnie z §</w:t>
      </w:r>
      <w:r w:rsidR="00D3225B" w:rsidRPr="004D311F">
        <w:rPr>
          <w:rFonts w:ascii="Arial" w:hAnsi="Arial" w:cs="Arial"/>
          <w:sz w:val="22"/>
          <w:szCs w:val="22"/>
        </w:rPr>
        <w:t>8</w:t>
      </w:r>
      <w:r w:rsidRPr="004D311F">
        <w:rPr>
          <w:rFonts w:ascii="Arial" w:hAnsi="Arial" w:cs="Arial"/>
          <w:sz w:val="22"/>
          <w:szCs w:val="22"/>
        </w:rPr>
        <w:t xml:space="preserve"> i §1</w:t>
      </w:r>
      <w:r w:rsidR="00D3225B" w:rsidRPr="004D311F">
        <w:rPr>
          <w:rFonts w:ascii="Arial" w:hAnsi="Arial" w:cs="Arial"/>
          <w:sz w:val="22"/>
          <w:szCs w:val="22"/>
        </w:rPr>
        <w:t>2</w:t>
      </w:r>
      <w:r w:rsidRPr="004D311F">
        <w:rPr>
          <w:rFonts w:ascii="Arial" w:hAnsi="Arial" w:cs="Arial"/>
          <w:sz w:val="22"/>
          <w:szCs w:val="22"/>
        </w:rPr>
        <w:t xml:space="preserve"> niniejszej umowy.</w:t>
      </w:r>
    </w:p>
    <w:p w:rsidR="00035818" w:rsidRPr="001A0A11" w:rsidRDefault="00035818" w:rsidP="00D11F5B">
      <w:pPr>
        <w:numPr>
          <w:ilvl w:val="0"/>
          <w:numId w:val="3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Odstąpienie nie skutkuje zastosowaniem odpowiednich kar umownych.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3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ZAMAWIAJĄCEGO</w:t>
      </w:r>
    </w:p>
    <w:p w:rsidR="00035818" w:rsidRPr="001A0A11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przekaże Wykonawcy teren budowy w terminie do :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</w:t>
      </w:r>
    </w:p>
    <w:p w:rsidR="00035818" w:rsidRPr="00170595" w:rsidRDefault="00035818" w:rsidP="00D11F5B">
      <w:pPr>
        <w:numPr>
          <w:ilvl w:val="0"/>
          <w:numId w:val="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zobowiązuje się:</w:t>
      </w:r>
    </w:p>
    <w:p w:rsidR="00170595" w:rsidRPr="00A63DB8" w:rsidRDefault="00035818" w:rsidP="00C46203">
      <w:pPr>
        <w:numPr>
          <w:ilvl w:val="0"/>
          <w:numId w:val="17"/>
        </w:numPr>
        <w:spacing w:before="113"/>
        <w:jc w:val="both"/>
        <w:rPr>
          <w:rFonts w:ascii="Arial" w:hAnsi="Arial" w:cs="Arial"/>
          <w:strike/>
          <w:sz w:val="22"/>
          <w:szCs w:val="22"/>
        </w:rPr>
      </w:pPr>
      <w:r w:rsidRPr="00A63DB8">
        <w:rPr>
          <w:rFonts w:ascii="Arial" w:hAnsi="Arial" w:cs="Arial"/>
          <w:sz w:val="22"/>
          <w:szCs w:val="22"/>
        </w:rPr>
        <w:t>umożliwić Wykonawcy stworzenie zaplecza budowy</w:t>
      </w:r>
      <w:r w:rsidR="0028150B" w:rsidRPr="00A63DB8">
        <w:rPr>
          <w:rFonts w:ascii="Arial" w:hAnsi="Arial" w:cs="Arial"/>
          <w:sz w:val="22"/>
          <w:szCs w:val="22"/>
        </w:rPr>
        <w:t xml:space="preserve"> </w:t>
      </w:r>
    </w:p>
    <w:p w:rsidR="00E97FFD" w:rsidRPr="001A0A11" w:rsidRDefault="00035818" w:rsidP="00C46203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zapewnić na swój koszt nadzór </w:t>
      </w:r>
      <w:r w:rsidR="001769ED" w:rsidRPr="001A0A11">
        <w:rPr>
          <w:rFonts w:ascii="Arial" w:hAnsi="Arial" w:cs="Arial"/>
          <w:sz w:val="22"/>
          <w:szCs w:val="22"/>
        </w:rPr>
        <w:t xml:space="preserve">inwestorski </w:t>
      </w:r>
      <w:r w:rsidRPr="001A0A11">
        <w:rPr>
          <w:rFonts w:ascii="Arial" w:hAnsi="Arial" w:cs="Arial"/>
          <w:sz w:val="22"/>
          <w:szCs w:val="22"/>
        </w:rPr>
        <w:t>przez osoby posiadające odpowiednie uprawnienia</w:t>
      </w:r>
    </w:p>
    <w:p w:rsidR="00E97FFD" w:rsidRPr="00AD0172" w:rsidRDefault="00035818" w:rsidP="00C46203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odebrać przedmiot umowy zgodnie z jej postanowieniami </w:t>
      </w:r>
      <w:r w:rsidRPr="00AD0172">
        <w:rPr>
          <w:rFonts w:ascii="Arial" w:hAnsi="Arial" w:cs="Arial"/>
          <w:sz w:val="22"/>
          <w:szCs w:val="22"/>
        </w:rPr>
        <w:t xml:space="preserve">zawartymi w </w:t>
      </w:r>
      <w:r w:rsidR="00042BDC" w:rsidRPr="00AD0172">
        <w:rPr>
          <w:rFonts w:ascii="Arial" w:hAnsi="Arial" w:cs="Arial"/>
          <w:sz w:val="22"/>
          <w:szCs w:val="22"/>
        </w:rPr>
        <w:t xml:space="preserve">§ </w:t>
      </w:r>
      <w:r w:rsidR="00D3225B" w:rsidRPr="00AD0172">
        <w:rPr>
          <w:rFonts w:ascii="Arial" w:hAnsi="Arial" w:cs="Arial"/>
          <w:sz w:val="22"/>
          <w:szCs w:val="22"/>
        </w:rPr>
        <w:t>10</w:t>
      </w:r>
    </w:p>
    <w:p w:rsidR="00035818" w:rsidRPr="001A0A11" w:rsidRDefault="00035818" w:rsidP="00C46203">
      <w:pPr>
        <w:numPr>
          <w:ilvl w:val="0"/>
          <w:numId w:val="1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AD0172">
        <w:rPr>
          <w:rFonts w:ascii="Arial" w:hAnsi="Arial" w:cs="Arial"/>
          <w:sz w:val="22"/>
          <w:szCs w:val="22"/>
        </w:rPr>
        <w:t xml:space="preserve">terminowo dokonać zapłaty wynagrodzenia określonego w § </w:t>
      </w:r>
      <w:r w:rsidR="00D3225B" w:rsidRPr="00AD0172">
        <w:rPr>
          <w:rFonts w:ascii="Arial" w:hAnsi="Arial" w:cs="Arial"/>
          <w:sz w:val="22"/>
          <w:szCs w:val="22"/>
        </w:rPr>
        <w:t>8</w:t>
      </w:r>
      <w:r w:rsidRPr="00AD0172">
        <w:rPr>
          <w:rFonts w:ascii="Arial" w:hAnsi="Arial" w:cs="Arial"/>
          <w:sz w:val="22"/>
          <w:szCs w:val="22"/>
        </w:rPr>
        <w:t xml:space="preserve"> niniejsz</w:t>
      </w:r>
      <w:r w:rsidRPr="001A0A11">
        <w:rPr>
          <w:rFonts w:ascii="Arial" w:hAnsi="Arial" w:cs="Arial"/>
          <w:sz w:val="22"/>
          <w:szCs w:val="22"/>
        </w:rPr>
        <w:t>ej umowy</w:t>
      </w:r>
      <w:r w:rsidR="00007DB8"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937E84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4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OBOWIĄZKI WYKONAWCY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konieczności zajęcia innych nieruchomości, w celu właściwego wykonania zamówienia, wszelkie koszty z tym związane ponosi Wykonawca (na przykład: projekt organizacji ruchu, zajęcie chodnika, pasa drogowego, dzierżawa niezbędnego terenu, oznakowanie na czas robót). Wykonawca jest zobowiązany do zamówienia usług o których mowa w wyspecjalizowanej jednostce.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ma obowiązek zapoznania się z warunkami lokalnymi, w których będą realizowane roboty oraz możliwościami zasilania w energię, wodę itp. 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koszty zużycia wody i energii w okresie realizacji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strzec mienie znajdujące się na terenie budowy a także zapewnić warunki  bezpieczeństwa i higieny pracy.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pełną odpowiedzialność za plac budowy od momentu przekazania placu budowy do czasu podpisania protokołu odbioru końcowego bez zastrzeżeń ze strony Zamawiającego.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ponosi odpowiedzialność w stosunku do osób trzecich za szkody powstałe w trakcie wykonywania umowy.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zapewnić inspektorowi nadzoru inwestorskiego pełną dostępność do robót.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niezwłoczne poinformować na piśmie Zamawiającego / inspektora nadzoru o zaistnieniu sytuacji zagrażających przerwaniem robót lub nie dotrzymaniem terminu realizacji.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 xml:space="preserve">Wykonawca zobowiązuje się niezwłoczne poinformować Zamawiającego / inspektora nadzoru o konieczności wykonania robót dodatkowych i zamiennych.  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do umożliwienia wstępu na teren budowy pracownikom organów państwowego nadzoru budowlanego, do których należy wykonywanie zadań określonych ustawą - Prawo budowlane oraz do udostępnienia im danych i informacji wymaganych tą ustawą.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nie zastosowania się do zaleceń</w:t>
      </w:r>
      <w:r w:rsidR="00EF2B63" w:rsidRPr="001A0A11">
        <w:rPr>
          <w:rFonts w:ascii="Arial" w:hAnsi="Arial" w:cs="Arial"/>
          <w:sz w:val="22"/>
          <w:szCs w:val="22"/>
        </w:rPr>
        <w:t xml:space="preserve"> przedstawicieli nadzoru winę (łącznie z kosztami finansowymi</w:t>
      </w:r>
      <w:r w:rsidRPr="001A0A11">
        <w:rPr>
          <w:rFonts w:ascii="Arial" w:hAnsi="Arial" w:cs="Arial"/>
          <w:sz w:val="22"/>
          <w:szCs w:val="22"/>
        </w:rPr>
        <w:t>) za powstałe szkody w czasie robót ponosi Wykonawca</w:t>
      </w:r>
      <w:r w:rsidR="00817266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przedmiot umowy z materiałów własnych.</w:t>
      </w:r>
    </w:p>
    <w:p w:rsidR="009A0195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Materiały i urządzenia, o których mowa w punkcie </w:t>
      </w:r>
      <w:r w:rsidR="00D33EFB" w:rsidRPr="001A0A11">
        <w:rPr>
          <w:rFonts w:ascii="Arial" w:hAnsi="Arial" w:cs="Arial"/>
          <w:sz w:val="22"/>
          <w:szCs w:val="22"/>
        </w:rPr>
        <w:t>12</w:t>
      </w:r>
      <w:r w:rsidRPr="001A0A11">
        <w:rPr>
          <w:rFonts w:ascii="Arial" w:hAnsi="Arial" w:cs="Arial"/>
          <w:sz w:val="22"/>
          <w:szCs w:val="22"/>
        </w:rPr>
        <w:t xml:space="preserve"> powinny odpowiadać co do jakości wymogom wyrobów dopuszczonych do obrotu i stosowania w budownictwie określonym w art. </w:t>
      </w:r>
      <w:r w:rsidR="00EF2B63" w:rsidRPr="001A0A11">
        <w:rPr>
          <w:rFonts w:ascii="Arial" w:hAnsi="Arial" w:cs="Arial"/>
          <w:sz w:val="22"/>
          <w:szCs w:val="22"/>
        </w:rPr>
        <w:t>10 - ustawy Prawo budowlane.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każd</w:t>
      </w:r>
      <w:r w:rsidR="00EF2B63" w:rsidRPr="001A0A11">
        <w:rPr>
          <w:rFonts w:ascii="Arial" w:hAnsi="Arial" w:cs="Arial"/>
          <w:sz w:val="22"/>
          <w:szCs w:val="22"/>
        </w:rPr>
        <w:t>e żądanie Zamawiającego (</w:t>
      </w:r>
      <w:r w:rsidRPr="001A0A11">
        <w:rPr>
          <w:rFonts w:ascii="Arial" w:hAnsi="Arial" w:cs="Arial"/>
          <w:sz w:val="22"/>
          <w:szCs w:val="22"/>
        </w:rPr>
        <w:t>inspektora nadzoru) Wykonawca obowiązany jest okazać w stosunku do wskazanego materiału: certyfikat na znak bezpieczeństwa, certyfikat zgodności lub deklarację zgodności z Polską Normą lub z aprobatą techniczną.</w:t>
      </w:r>
    </w:p>
    <w:p w:rsidR="00035818" w:rsidRPr="001A0A11" w:rsidRDefault="00035818" w:rsidP="00D11F5B">
      <w:pPr>
        <w:pStyle w:val="Punk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ma bezwzględny obowiązek informować Zamawiającego o wszelkich zmianach statusu prawnego i formy prowadzonej działalności gospodarczej oraz swoich danych, tj. m.in. 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zmianie siedziby lub zmianie nazwy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zmianie osób reprezentujących Wykonawcę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złożeniu wniosku o ogłoszeniu upadłości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wszczęciu postępowania układowego, w którym uczestniczy Wykonawca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otwarciu likwidacji działalności gospodarczej Wykonawcy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zawieszeniu działalności gospodarczej Wykonawcy</w:t>
      </w:r>
    </w:p>
    <w:p w:rsidR="00A5626D" w:rsidRPr="00451DE8" w:rsidRDefault="00A5626D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zobowiązany jest postępować z odpadami zgodnie z obowiązującymi przepisami prawa. Wykonawca jako wytwórca odpadów w rozumieniu art. 3 ust. 1 pkt. 32 ustawy o odpadach ma obowiązek zagospodarowania powstałych podczas realizacji zadania odpadów zgodnie z ustawą o odpadach z 14 grudnia 2012 r. (Dz. U. z 2018 r. poz. 21) i ustawy Prawo Ochrony Środowiska z dnia 27 kwietnia 2001 r. (Dz.U. z 2017 r. poz. 519) jak i w razie potrzeby zgłaszania informacji o wytwarzanych odpadach do Wydziału Środowiska i Rolnictwa.</w:t>
      </w:r>
    </w:p>
    <w:p w:rsidR="00451DE8" w:rsidRPr="00451DE8" w:rsidRDefault="00451DE8" w:rsidP="00D11F5B">
      <w:pPr>
        <w:numPr>
          <w:ilvl w:val="0"/>
          <w:numId w:val="13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Wymagania w zakresie zatrudnienia na podstawie stosunku pracy: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2"/>
          <w:szCs w:val="22"/>
        </w:rPr>
      </w:pPr>
      <w:r w:rsidRPr="00451DE8">
        <w:rPr>
          <w:rFonts w:ascii="Arial" w:eastAsia="Calibri" w:hAnsi="Arial" w:cs="Arial"/>
          <w:bCs/>
          <w:color w:val="000000" w:themeColor="text1"/>
          <w:sz w:val="22"/>
          <w:szCs w:val="22"/>
        </w:rPr>
        <w:t xml:space="preserve">Na podstawie art. 95 ustawy Pzp, w związku z art. 438 ustawy Pzp, Zamawiający wymaga, aby pracownicy fizyczni wykonujący prace polegające na bezpośrednim fizycznym wykonywaniu robót budowlanych objętych niniejszym przedmiotem zamówienia, zatrudnieni byli przez Wykonawcę lub Podwykonawcę na podstawie umowy o pracę w rozumieniu przepisów ustawy z dnia  26 czerwca 1974 r. – Kodeks pracy (Dz. U. z 2020 r., poz. 1320 z późn. zm.). 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W trakcie realizacji przedmiotu zamówienia, każdorazowo na żądanie Zamawiającego                       i w terminie wskazanym przez Zamawiającego, Wykonawca zobowiązany będzie                             do przedłożenia niżej wymienionych oświadczeń lub dowodów w celu potwierdzenia spełniania wymogu zatrudnienia na podstawie umowy o pracę przez Wykonawcę lub Podwykonawcę osób wykonujących czynności, o których mowa w 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 xml:space="preserve">, tj.: 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5"/>
        </w:numPr>
        <w:tabs>
          <w:tab w:val="left" w:pos="284"/>
        </w:tabs>
        <w:suppressAutoHyphens w:val="0"/>
        <w:autoSpaceDE/>
        <w:spacing w:before="120"/>
        <w:ind w:left="777" w:hanging="420"/>
        <w:jc w:val="both"/>
        <w:rPr>
          <w:rFonts w:ascii="Arial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oświadczenia Wykonawcy i/lub Podwykonawcy o zatrudnieniu pracowników na podstawie umowy o pracę;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5"/>
        </w:numPr>
        <w:tabs>
          <w:tab w:val="left" w:pos="284"/>
          <w:tab w:val="left" w:pos="426"/>
          <w:tab w:val="left" w:pos="567"/>
        </w:tabs>
        <w:suppressAutoHyphens w:val="0"/>
        <w:autoSpaceDE/>
        <w:spacing w:before="120"/>
        <w:ind w:left="777" w:hanging="4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poświadczonych za zgodność z oryginałem kopii umowy o pracę zatrudnionych pracowników, zawierających informacje, w tym dane osobowe</w:t>
      </w:r>
      <w:r w:rsidRPr="00451DE8">
        <w:rPr>
          <w:rStyle w:val="Odwoanieprzypisudolnego"/>
          <w:rFonts w:ascii="Arial" w:eastAsia="Calibri" w:hAnsi="Arial" w:cs="Arial"/>
          <w:sz w:val="22"/>
          <w:szCs w:val="22"/>
        </w:rPr>
        <w:footnoteReference w:id="2"/>
      </w:r>
      <w:r w:rsidRPr="00451DE8">
        <w:rPr>
          <w:rFonts w:ascii="Arial" w:eastAsia="Calibri" w:hAnsi="Arial" w:cs="Arial"/>
          <w:sz w:val="22"/>
          <w:szCs w:val="22"/>
        </w:rPr>
        <w:t xml:space="preserve">, niezbędne do weryfikacji </w:t>
      </w:r>
      <w:r w:rsidRPr="00451DE8">
        <w:rPr>
          <w:rFonts w:ascii="Arial" w:eastAsia="Calibri" w:hAnsi="Arial" w:cs="Arial"/>
          <w:sz w:val="22"/>
          <w:szCs w:val="22"/>
        </w:rPr>
        <w:lastRenderedPageBreak/>
        <w:t xml:space="preserve">zatrudnienia na podstawie umowy o pracę, w szczególności imię i nazwisko zatrudnionego pracownika, datę zawarcia umowy o pracę, rodzaj umowy o pracę, wymiar etatu oraz zakres obowiązków pracownika. 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Zamawiający uprawniony jest do wykonywania czynności kontrolnych wobec Wykonawcy odnośnie spełniania przez Wykonawcę lub Podwykonawcę wymogu zatrudnienia na podstawie umowy o pracę osób wykonujących czynności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, jn.:</w:t>
      </w:r>
    </w:p>
    <w:p w:rsidR="00451DE8" w:rsidRPr="00451DE8" w:rsidRDefault="00451DE8" w:rsidP="00C46203">
      <w:pPr>
        <w:pStyle w:val="Akapitzlist"/>
        <w:widowControl/>
        <w:numPr>
          <w:ilvl w:val="2"/>
          <w:numId w:val="32"/>
        </w:numPr>
        <w:suppressAutoHyphens w:val="0"/>
        <w:autoSpaceDE/>
        <w:spacing w:before="120"/>
        <w:ind w:left="777" w:hanging="4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Zamawiający uprawniony jest w szczególności do: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żądania oświadczeń lub dowodów, o których mowa w pkt 2.1-2.2, w zakresie potwierdzenia spełniania ww. wymogów i dokonywania ich oceny;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żądania wyjaśnień w przypadku wątpliwości w zakresie potwierdzenia spełniania                          ww. wymogów;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3"/>
        </w:numPr>
        <w:suppressAutoHyphens w:val="0"/>
        <w:overflowPunct w:val="0"/>
        <w:autoSpaceDN w:val="0"/>
        <w:adjustRightInd w:val="0"/>
        <w:spacing w:before="120"/>
        <w:ind w:left="794" w:hanging="397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przeprowadzania kontroli na miejscu wykonywania robót budowlanych;</w:t>
      </w:r>
    </w:p>
    <w:p w:rsidR="00451DE8" w:rsidRPr="005538AF" w:rsidRDefault="00451DE8" w:rsidP="005538AF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Z tytułu niespełnienia przez Wykonawcę lub Podwykonawcę wymogu zatrudnienia na podstawie umowy o pracę osób wykonujących czynności,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, Zamawiający przewiduje sankcje w postaci obowiązku zapłaty przez Wykonawcę kary umownej w wysokości określonej w</w:t>
      </w:r>
      <w:r w:rsidR="005538AF">
        <w:rPr>
          <w:rFonts w:ascii="Arial" w:eastAsia="Calibri" w:hAnsi="Arial" w:cs="Arial"/>
          <w:sz w:val="22"/>
          <w:szCs w:val="22"/>
        </w:rPr>
        <w:t xml:space="preserve"> </w:t>
      </w:r>
      <w:r w:rsidR="005538AF">
        <w:rPr>
          <w:rFonts w:ascii="Arial" w:hAnsi="Arial" w:cs="Arial"/>
          <w:b/>
          <w:bCs/>
          <w:sz w:val="22"/>
          <w:szCs w:val="22"/>
        </w:rPr>
        <w:t xml:space="preserve">§ 9 pkt </w:t>
      </w:r>
      <w:r w:rsidR="008621E2">
        <w:rPr>
          <w:rFonts w:ascii="Arial" w:hAnsi="Arial" w:cs="Arial"/>
          <w:b/>
          <w:bCs/>
          <w:sz w:val="22"/>
          <w:szCs w:val="22"/>
        </w:rPr>
        <w:t xml:space="preserve">2 ust. </w:t>
      </w:r>
      <w:r w:rsidR="005538AF">
        <w:rPr>
          <w:rFonts w:ascii="Arial" w:hAnsi="Arial" w:cs="Arial"/>
          <w:b/>
          <w:bCs/>
          <w:sz w:val="22"/>
          <w:szCs w:val="22"/>
        </w:rPr>
        <w:t>14 i 15</w:t>
      </w:r>
      <w:r w:rsidRPr="00451DE8">
        <w:rPr>
          <w:rFonts w:ascii="Arial" w:eastAsia="Calibri" w:hAnsi="Arial" w:cs="Arial"/>
          <w:sz w:val="22"/>
          <w:szCs w:val="22"/>
        </w:rPr>
        <w:t>. Niezłożenie przez Wykonawcę w wyznaczonym przez Zamawiającego terminie żądanych przez Zamawiającego oświadczeń lub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</w:t>
      </w:r>
      <w:r w:rsidR="005538AF">
        <w:rPr>
          <w:rFonts w:ascii="Arial" w:eastAsia="Calibri" w:hAnsi="Arial" w:cs="Arial"/>
          <w:sz w:val="22"/>
          <w:szCs w:val="22"/>
        </w:rPr>
        <w:t>)</w:t>
      </w:r>
      <w:r w:rsidRPr="00451DE8">
        <w:rPr>
          <w:rFonts w:ascii="Arial" w:eastAsia="Calibri" w:hAnsi="Arial" w:cs="Arial"/>
          <w:sz w:val="22"/>
          <w:szCs w:val="22"/>
        </w:rPr>
        <w:t>;</w:t>
      </w:r>
    </w:p>
    <w:p w:rsidR="00451DE8" w:rsidRPr="00451DE8" w:rsidRDefault="00451DE8" w:rsidP="00C46203">
      <w:pPr>
        <w:pStyle w:val="Akapitzlist"/>
        <w:widowControl/>
        <w:numPr>
          <w:ilvl w:val="0"/>
          <w:numId w:val="34"/>
        </w:numPr>
        <w:suppressAutoHyphens w:val="0"/>
        <w:autoSpaceDE/>
        <w:spacing w:before="120"/>
        <w:jc w:val="both"/>
        <w:rPr>
          <w:rFonts w:ascii="Arial" w:eastAsia="Calibri" w:hAnsi="Arial" w:cs="Arial"/>
          <w:sz w:val="22"/>
          <w:szCs w:val="22"/>
        </w:rPr>
      </w:pPr>
      <w:r w:rsidRPr="00451DE8">
        <w:rPr>
          <w:rFonts w:ascii="Arial" w:eastAsia="Calibri" w:hAnsi="Arial" w:cs="Arial"/>
          <w:sz w:val="22"/>
          <w:szCs w:val="22"/>
        </w:rPr>
        <w:t>W przypadku wątpliwości co do przestrzegania prawa pracy przez Wykonawcę lub Podwykonawcę, Zamawiający może zwrócić się o przeprowadzenie kontroli przez Państwową Inspekcję Pracy.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5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Wykonawca od dnia przejęcia terenu budowy do dnia zakończenia odbioru końcowego całości robót </w:t>
      </w:r>
      <w:r w:rsidR="00555379" w:rsidRPr="001A0A11">
        <w:rPr>
          <w:rFonts w:ascii="Arial" w:hAnsi="Arial" w:cs="Arial"/>
          <w:sz w:val="22"/>
          <w:szCs w:val="22"/>
        </w:rPr>
        <w:t>zabezpieczy inne pomieszczenia budynku, w taki sposób aby nie zostały one uszkodzone w trakcie prowadzenia prac. Z</w:t>
      </w:r>
      <w:r w:rsidRPr="001A0A11">
        <w:rPr>
          <w:rFonts w:ascii="Arial" w:hAnsi="Arial" w:cs="Arial"/>
          <w:sz w:val="22"/>
          <w:szCs w:val="22"/>
        </w:rPr>
        <w:t xml:space="preserve">obowiązuje się </w:t>
      </w:r>
      <w:r w:rsidR="00555379" w:rsidRPr="001A0A11">
        <w:rPr>
          <w:rFonts w:ascii="Arial" w:hAnsi="Arial" w:cs="Arial"/>
          <w:sz w:val="22"/>
          <w:szCs w:val="22"/>
        </w:rPr>
        <w:t xml:space="preserve">też </w:t>
      </w:r>
      <w:r w:rsidRPr="001A0A11">
        <w:rPr>
          <w:rFonts w:ascii="Arial" w:hAnsi="Arial" w:cs="Arial"/>
          <w:sz w:val="22"/>
          <w:szCs w:val="22"/>
        </w:rPr>
        <w:t>do usunięcia na własny koszt wszelkich szkód wynikłych wskutek prowadzonych przez niego robót</w:t>
      </w:r>
      <w:r w:rsidR="00AE4D17" w:rsidRPr="001A0A11">
        <w:rPr>
          <w:rFonts w:ascii="Arial" w:hAnsi="Arial" w:cs="Arial"/>
          <w:sz w:val="22"/>
          <w:szCs w:val="22"/>
        </w:rPr>
        <w:t>.</w:t>
      </w:r>
      <w:r w:rsidRPr="001A0A11">
        <w:rPr>
          <w:rFonts w:ascii="Arial" w:hAnsi="Arial" w:cs="Arial"/>
          <w:sz w:val="22"/>
          <w:szCs w:val="22"/>
        </w:rPr>
        <w:t xml:space="preserve"> 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Po zakończeniu robót Wykonawca zobowiązany jest uporządkować teren budowy i przekazać go Zamawiającemu w terminie ustalonym na odbiór robót.</w:t>
      </w:r>
    </w:p>
    <w:p w:rsidR="00035818" w:rsidRPr="001A0A11" w:rsidRDefault="00035818" w:rsidP="00D11F5B">
      <w:pPr>
        <w:pStyle w:val="Punkt"/>
        <w:numPr>
          <w:ilvl w:val="0"/>
          <w:numId w:val="14"/>
        </w:numPr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nieodpłatnie usunie wszelkie wady i usterki stwierdzone w toku robót, podczas odbioru oraz w okresie gwarancji i rękojmi. Wykonawca nie może odmówić usunięcia wad i usterek.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6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NADZÓR NAD REALIZACJĄ</w:t>
      </w:r>
    </w:p>
    <w:p w:rsidR="00083E6B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ustanawia wiodącego inspektora nadzoru w osobie : 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</w:t>
      </w:r>
      <w:r w:rsidR="00EF2B63" w:rsidRPr="001A0A11">
        <w:rPr>
          <w:rFonts w:ascii="Arial" w:hAnsi="Arial" w:cs="Arial"/>
          <w:sz w:val="22"/>
          <w:szCs w:val="22"/>
          <w:shd w:val="clear" w:color="auto" w:fill="C0C0C0"/>
        </w:rPr>
        <w:t>.</w:t>
      </w:r>
      <w:r w:rsidRPr="001A0A11">
        <w:rPr>
          <w:rFonts w:ascii="Arial" w:hAnsi="Arial" w:cs="Arial"/>
          <w:sz w:val="22"/>
          <w:szCs w:val="22"/>
          <w:shd w:val="clear" w:color="auto" w:fill="C0C0C0"/>
        </w:rPr>
        <w:t>...........................................</w:t>
      </w:r>
      <w:r w:rsidR="00042BDC" w:rsidRPr="001A0A11">
        <w:rPr>
          <w:rFonts w:ascii="Arial" w:hAnsi="Arial" w:cs="Arial"/>
          <w:sz w:val="22"/>
          <w:szCs w:val="22"/>
          <w:shd w:val="clear" w:color="auto" w:fill="C0C0C0"/>
        </w:rPr>
        <w:t xml:space="preserve"> </w:t>
      </w:r>
      <w:r w:rsidR="00042BDC" w:rsidRPr="001A0A11">
        <w:rPr>
          <w:rFonts w:ascii="Arial" w:hAnsi="Arial" w:cs="Arial"/>
          <w:sz w:val="22"/>
          <w:szCs w:val="22"/>
        </w:rPr>
        <w:t xml:space="preserve"> </w:t>
      </w:r>
    </w:p>
    <w:p w:rsidR="00035818" w:rsidRPr="001A0A11" w:rsidRDefault="00EF2B63" w:rsidP="00083E6B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tel.</w:t>
      </w:r>
      <w:r w:rsidR="00035818" w:rsidRPr="001A0A11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 xml:space="preserve">81 </w:t>
      </w:r>
      <w:r w:rsidR="000B63A8">
        <w:rPr>
          <w:rFonts w:ascii="Arial" w:hAnsi="Arial" w:cs="Arial"/>
          <w:sz w:val="22"/>
          <w:szCs w:val="22"/>
        </w:rPr>
        <w:t>53-712-</w:t>
      </w:r>
      <w:r w:rsidR="000B63A8" w:rsidRPr="000B63A8">
        <w:rPr>
          <w:rFonts w:ascii="Arial" w:hAnsi="Arial" w:cs="Arial"/>
          <w:sz w:val="22"/>
          <w:szCs w:val="22"/>
          <w:highlight w:val="lightGray"/>
        </w:rPr>
        <w:t>……</w:t>
      </w:r>
      <w:r w:rsidR="00035818" w:rsidRPr="001A0A11">
        <w:rPr>
          <w:rFonts w:ascii="Arial" w:hAnsi="Arial" w:cs="Arial"/>
          <w:sz w:val="22"/>
          <w:szCs w:val="22"/>
        </w:rPr>
        <w:t>, działając</w:t>
      </w:r>
      <w:r w:rsidR="005F1AF7">
        <w:rPr>
          <w:rFonts w:ascii="Arial" w:hAnsi="Arial" w:cs="Arial"/>
          <w:sz w:val="22"/>
          <w:szCs w:val="22"/>
        </w:rPr>
        <w:t>ego</w:t>
      </w:r>
      <w:r w:rsidR="00035818" w:rsidRPr="001A0A11">
        <w:rPr>
          <w:rFonts w:ascii="Arial" w:hAnsi="Arial" w:cs="Arial"/>
          <w:sz w:val="22"/>
          <w:szCs w:val="22"/>
        </w:rPr>
        <w:t xml:space="preserve"> w granicach umocowania określonego przepisami ustawy z dnia 7 lipca 1994 r. Prawo budowlane ( Dz.U. Nr 89, poz. 414 z późniejszymi zmianami ).</w:t>
      </w:r>
    </w:p>
    <w:p w:rsidR="00035818" w:rsidRPr="001A0A11" w:rsidRDefault="00035818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czasie trwania procesu budowlanego Zamawiający ma prawo powołać kolejnych inspektorów którzy będą podlegali inspektorowi wiodącemu. O fakcie tym powiadomi Wykonawcę zapisem w dzienniku budowy.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Inspektor nadzoru jest uprawniony, jeżeli jest to niezbędne do prawidłowego oraz zgodnego z umową wykonania przedmiotu umowy, wydawania Wykonawcy poleceń do dokonywania takich zmian jakości i ilości robót lub ich odpowiednich części, które uzna za niezbędne.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Inspektor nadzoru może w szczególności wydać polecenia na piśmie: zwiększenia ilości robót lub ograniczenia ilości robót w porównaniu do ilości umówionej, zrezygnowania z </w:t>
      </w:r>
      <w:r w:rsidR="00143319">
        <w:rPr>
          <w:rFonts w:ascii="Arial" w:hAnsi="Arial" w:cs="Arial"/>
          <w:sz w:val="22"/>
          <w:szCs w:val="22"/>
        </w:rPr>
        <w:t xml:space="preserve">wykonywania określonych </w:t>
      </w:r>
      <w:r w:rsidR="00143319" w:rsidRPr="004E58CD">
        <w:rPr>
          <w:rFonts w:ascii="Arial" w:hAnsi="Arial" w:cs="Arial"/>
          <w:sz w:val="22"/>
          <w:szCs w:val="22"/>
        </w:rPr>
        <w:t>robót (</w:t>
      </w:r>
      <w:r w:rsidRPr="004E58CD">
        <w:rPr>
          <w:rFonts w:ascii="Arial" w:hAnsi="Arial" w:cs="Arial"/>
          <w:sz w:val="22"/>
          <w:szCs w:val="22"/>
        </w:rPr>
        <w:t>roboty zaniechane) wykonania robót dodatkowych, awaryjnych i zamiennych niez</w:t>
      </w:r>
      <w:r w:rsidRPr="001A0A11">
        <w:rPr>
          <w:rFonts w:ascii="Arial" w:hAnsi="Arial" w:cs="Arial"/>
          <w:sz w:val="22"/>
          <w:szCs w:val="22"/>
        </w:rPr>
        <w:t>będnych do prawidłowego zakończenia przedmiotu umowy.</w:t>
      </w:r>
    </w:p>
    <w:p w:rsidR="00035818" w:rsidRPr="001A0A11" w:rsidRDefault="00035818" w:rsidP="00D11F5B">
      <w:pPr>
        <w:pStyle w:val="Punkt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ustanawia kierownika budowy w osobie :</w:t>
      </w:r>
    </w:p>
    <w:p w:rsidR="00035818" w:rsidRDefault="00035818">
      <w:pPr>
        <w:pStyle w:val="Punkt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.....................</w:t>
      </w:r>
      <w:r w:rsidR="00E97FFD" w:rsidRPr="001A0A11">
        <w:rPr>
          <w:rFonts w:ascii="Arial" w:hAnsi="Arial" w:cs="Arial"/>
          <w:sz w:val="22"/>
          <w:szCs w:val="22"/>
        </w:rPr>
        <w:t>.........................</w:t>
      </w:r>
      <w:r w:rsidRPr="001A0A11">
        <w:rPr>
          <w:rFonts w:ascii="Arial" w:hAnsi="Arial" w:cs="Arial"/>
          <w:sz w:val="22"/>
          <w:szCs w:val="22"/>
        </w:rPr>
        <w:t>.....</w:t>
      </w:r>
      <w:r w:rsidR="00FC78DF">
        <w:rPr>
          <w:rFonts w:ascii="Arial" w:hAnsi="Arial" w:cs="Arial"/>
          <w:sz w:val="22"/>
          <w:szCs w:val="22"/>
        </w:rPr>
        <w:t>,</w:t>
      </w:r>
      <w:r w:rsidRPr="001A0A11">
        <w:rPr>
          <w:rFonts w:ascii="Arial" w:hAnsi="Arial" w:cs="Arial"/>
          <w:sz w:val="22"/>
          <w:szCs w:val="22"/>
        </w:rPr>
        <w:t xml:space="preserve">  upr. ......................  Nr  ..............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035818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zobowiązuje się wykonać siłami własnymi pełny zakres umowny.</w:t>
      </w:r>
    </w:p>
    <w:p w:rsidR="00E97FFD" w:rsidRPr="001A0A11" w:rsidRDefault="00E97FFD" w:rsidP="00E97FFD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7</w:t>
      </w:r>
      <w:r w:rsidRPr="001A0A11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3"/>
      </w:r>
    </w:p>
    <w:p w:rsidR="00E97FFD" w:rsidRPr="00DA79C2" w:rsidRDefault="00E97FFD" w:rsidP="00E97FFD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PODWYKONAWCY</w:t>
      </w:r>
    </w:p>
    <w:p w:rsidR="00552A3D" w:rsidRDefault="00552A3D" w:rsidP="00C46203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Wykonawca zobowiązuje się wykonać przedmiot umowy siłami własnymi oraz przy pomocy Podwykonawców. </w:t>
      </w:r>
    </w:p>
    <w:p w:rsidR="005F1AF7" w:rsidRPr="00170595" w:rsidRDefault="005F1AF7" w:rsidP="005F1AF7">
      <w:pPr>
        <w:autoSpaceDN w:val="0"/>
        <w:adjustRightInd w:val="0"/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170595">
        <w:rPr>
          <w:rFonts w:ascii="Arial" w:hAnsi="Arial" w:cs="Arial"/>
          <w:b/>
          <w:bCs/>
          <w:i/>
          <w:sz w:val="22"/>
          <w:szCs w:val="22"/>
        </w:rPr>
        <w:t>UWAGA</w:t>
      </w:r>
      <w:r w:rsidRPr="008621E2">
        <w:rPr>
          <w:rFonts w:ascii="Arial" w:hAnsi="Arial" w:cs="Arial"/>
          <w:b/>
          <w:bCs/>
          <w:i/>
          <w:sz w:val="22"/>
          <w:szCs w:val="22"/>
        </w:rPr>
        <w:t xml:space="preserve">! Zamawiający </w:t>
      </w:r>
      <w:r w:rsidR="00170595" w:rsidRPr="008621E2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nie </w:t>
      </w:r>
      <w:r w:rsidRPr="008621E2">
        <w:rPr>
          <w:rFonts w:ascii="Arial" w:hAnsi="Arial" w:cs="Arial"/>
          <w:b/>
          <w:bCs/>
          <w:i/>
          <w:sz w:val="22"/>
          <w:szCs w:val="22"/>
          <w:u w:val="single"/>
        </w:rPr>
        <w:t>zastrzega</w:t>
      </w:r>
      <w:r w:rsidRPr="00170595">
        <w:rPr>
          <w:rFonts w:ascii="Arial" w:hAnsi="Arial" w:cs="Arial"/>
          <w:b/>
          <w:bCs/>
          <w:i/>
          <w:sz w:val="22"/>
          <w:szCs w:val="22"/>
        </w:rPr>
        <w:t xml:space="preserve"> obowiązk</w:t>
      </w:r>
      <w:r w:rsidR="00170595">
        <w:rPr>
          <w:rFonts w:ascii="Arial" w:hAnsi="Arial" w:cs="Arial"/>
          <w:b/>
          <w:bCs/>
          <w:i/>
          <w:sz w:val="22"/>
          <w:szCs w:val="22"/>
        </w:rPr>
        <w:t>u</w:t>
      </w:r>
      <w:r w:rsidRPr="00170595">
        <w:rPr>
          <w:rFonts w:ascii="Arial" w:hAnsi="Arial" w:cs="Arial"/>
          <w:b/>
          <w:bCs/>
          <w:i/>
          <w:sz w:val="22"/>
          <w:szCs w:val="22"/>
        </w:rPr>
        <w:t xml:space="preserve"> osobistego wykonania przez Wykonawcę kluczowych zadań w zakresie przedmiotu zamówienia.</w:t>
      </w:r>
    </w:p>
    <w:p w:rsidR="00552A3D" w:rsidRPr="001A0A11" w:rsidRDefault="00552A3D" w:rsidP="00C46203">
      <w:pPr>
        <w:pStyle w:val="NormalnyWeb"/>
        <w:numPr>
          <w:ilvl w:val="0"/>
          <w:numId w:val="1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Przy pomocy Podwykonawców Wykonawca wykona następujący zakres rzeczowy robót: 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............................................................. (nazwa firmy podwykonawcy i zakres rzeczowy)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.............................................................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.............................................................</w:t>
      </w:r>
    </w:p>
    <w:p w:rsidR="00552A3D" w:rsidRPr="001A0A11" w:rsidRDefault="00552A3D" w:rsidP="00C46203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Pozostały zakres robót Wykonawca wykona siłami własnymi. </w:t>
      </w:r>
    </w:p>
    <w:p w:rsidR="00552A3D" w:rsidRPr="001A0A11" w:rsidRDefault="00552A3D" w:rsidP="00C46203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Przed zawarciem umów z Podwykonawcami Wykonawca na żądanie Zamawiającego zobowiązuje się udzielić mu wszelkich informacji dotyczących Podwykonawców.</w:t>
      </w:r>
    </w:p>
    <w:p w:rsidR="00552A3D" w:rsidRPr="001A0A11" w:rsidRDefault="00552A3D" w:rsidP="00C46203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Do zawarcia umowy z Podwykonawcą, jak i z dalszym Podwykonawcą, wymagana jest zgoda Zamawiającego. Zamawiający udzieli zgody niezwłocznie po przedstawieniu mu przez Wykonawcę umowy z Podwykonawcą lub projektu umowy wraz z częścią dokumentacji dotyczącą wykonania robót określonych w umowie lub projekcie.</w:t>
      </w:r>
    </w:p>
    <w:p w:rsidR="00552A3D" w:rsidRPr="001A0A11" w:rsidRDefault="00552A3D" w:rsidP="00C46203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Zapisy umowy Wykonawcy z Podwykonawcą i dalszym Podwykonawcą nie mogą naruszać postanowień niniejszej umowy.</w:t>
      </w:r>
    </w:p>
    <w:p w:rsidR="00552A3D" w:rsidRPr="001A0A11" w:rsidRDefault="00552A3D" w:rsidP="00C46203">
      <w:pPr>
        <w:pStyle w:val="NormalnyWeb"/>
        <w:numPr>
          <w:ilvl w:val="0"/>
          <w:numId w:val="1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Podwykonawca lub dalszy Podwykonawca jest obowiązany dołączyć zgodę Wykonawcy na zawarcie umowy o podwykonawstwo o treści zgodnej z projektem umowy. Projekt umowy o podwykonawstwo i dalsze podwykonawstwo powinien w szczególności spełniać następujące wymagania: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mieć formę pisemną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być zgodny z przepisami prawa, w szczególności z Kodeksem Cywilnym i ustawą Prawo zamówień publicznych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3) zawierać postanowienia umożliwiające Zamawiającemu przeprowadzenie kontroli sposobu realizacji przedmiotu umowy przez Podwykonawcę lub dalszego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4) dokładnie określać zakres robót powierzonych do podwykonawstwa oraz terminy ich wykonania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5) zawierać termin zapłaty wynagrodzenia nie dłuższy niż 30 dni od dnia doręczenia Wykonawcy, Podwykonawcy lub dalszemu Podwykonawcy faktury potwierdzającej wykonanie zleconej Podwykonawcy lub dalszemu Podwykonawcy dostawy, usługi lub roboty budowlanej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6) nie może wyłączać odpowiedzialności Wykonawcy wobec Zamawiającego za realizację całości przedmiotu umowy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7) zawierać warunek zaakceptowania projektu umowy o podwykonawstwo lub jej zmian, na zasadach określonych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8) nie może zawierać postanowień sprzecznych z niniejszą umową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9)  nie może zawierać postanowień uzależniających uzyskanie przez podwykonawcę płatności od Wykonawcy od zapłaty przez Zamawiającego Wykonawcy wynagrodzenia obejmującego zakres robót wykonanych przez Podwykonawcę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lastRenderedPageBreak/>
        <w:tab/>
        <w:t>10) nie może zawierać postanowień uzależniających zwrot przez Wykonawcę Podwykonawcy kwot zabezpieczenia, od zwrotu zabezpieczenia należytego wykonania umowy przez Zamawiającego Wykonawcy. Postanowienia te stosuje się odpowiednio do dalszych Podwykonawców.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11) nie może zawierać zapisów dopuszczających dokonanie cesji wierzytelności przez Wykonawcę, Podwykonawcę i dalszego Podwykonawcę bez zgody Zamawiającego</w:t>
      </w:r>
    </w:p>
    <w:p w:rsidR="00552A3D" w:rsidRPr="001A0A11" w:rsidRDefault="00552A3D" w:rsidP="00C46203">
      <w:pPr>
        <w:pStyle w:val="NormalnyWeb"/>
        <w:numPr>
          <w:ilvl w:val="0"/>
          <w:numId w:val="2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Zamawiający, w terminie 7 dni zgłasza w formie pisemnej zastrzeżenia do projektu umowy o podwykonawstwo, której przedmiotem są roboty budowlane: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niespełniającej wymagań określonych w specyfikacji warunków zamówienia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gdy przewiduje termin zapłaty wynagrodzenia dłuższy niż 30 dni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zastrzeżeń do przedłożonego projektu umowy o podwykonawstwo, której przedmiotem są roboty budowlane, w terminie określonym w ust. 8, uważa się za akceptację projektu umowy przez Zamawiającego.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Wykonawca, Podwykonawca lub dalszy Podwykonawca przedkłada Zamawiającemu poświadczoną „za zgodność z oryginałem” kopię zawartej umowy o podwykonawstwo, której przedmiotem są roboty budowlane, w terminie 7 dni od dnia jej zawarcia.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Zamawiający, w terminie 7 dni, zgłasza pisemny sprzeciw do umowy o podwykonawstwo, której przedmiotem są roboty budowlane, w przypadkach, o których mowa w ust. 8. 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Niezgłoszenie w formie pisemnej sprzeciwu do przedłożonej umowy o podwykonawstwo, której przedmiotem są roboty budowlane, w terminie określonym w ust. 11, uważa się za akceptację umowy przez Zamawiającego.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Wykonawca, Podwykonawca lub dalszy Podwykonawca przedkłada Zamawiającemu poświadczoną „</w:t>
      </w:r>
      <w:r w:rsidRPr="001A0A11">
        <w:rPr>
          <w:rFonts w:ascii="Arial" w:hAnsi="Arial" w:cs="Arial"/>
          <w:i/>
          <w:iCs/>
          <w:color w:val="000000"/>
          <w:sz w:val="22"/>
          <w:szCs w:val="22"/>
        </w:rPr>
        <w:t>za zgodność z oryginałem”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kopię zawartej umowy o podwykonawstwo, której przedmiotem są dostawy lub usługi, w terminie 7 dni od dnia jej zawarcia, z wyłączeniem umów o podwykonawstwo o wartości mniejszej niż 0,5% wartości umowy. Wyłączenie, o którym mowa w zdaniu pierwszym nie dotyczy umów o podwykonawstwo o wartości większej niż 50.000 zł.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przypadku, o którym mowa w ust. 13, jeżeli termin zapłaty wynagrodzenia jest dłuższy niż określony w ust. 7 pkt.5, Zamawiający informuje o tym Wykonawcę i wzywa go do doprowadzenia do zmiany tej umowy pod rygorem wystąpienia o zapłatę kary umownej.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Poświadczenie „za zgodność z oryginałem”, o którym mowa w ust. 10 i 13, może być złożone przez przedkładającego 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Do obowiązków Wykonawcy należy koordynacja prac realizowanych przez Podwykonawców i dalszych Podwykonawców </w:t>
      </w:r>
    </w:p>
    <w:p w:rsidR="00552A3D" w:rsidRPr="001A0A11" w:rsidRDefault="00552A3D" w:rsidP="00C46203">
      <w:pPr>
        <w:pStyle w:val="NormalnyWeb"/>
        <w:numPr>
          <w:ilvl w:val="0"/>
          <w:numId w:val="21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Zamawiającemu przysługuje prawo do natychmiastowego wstrzymania robót w przypadku: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1) wprowadzenia Podwykonawcy lub dalszego Podwykonawcy na teren budowy i powierzenia mu do wykonania robót objętych zakresem niniejszej umowy bez wiedzy i zgody Zamawiającego</w:t>
      </w:r>
    </w:p>
    <w:p w:rsidR="00552A3D" w:rsidRPr="001A0A11" w:rsidRDefault="00552A3D" w:rsidP="00552A3D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ab/>
        <w:t>2) stwierdzenia, że Podwykonawca lub dalszy Podwykonawca, na którego Zamawiający wyraził zgodę, wykonuje roboty budowlane inne niż określone w zawartej umowie o podwykonawstwo, lub stwierdzenia, ze część lub całość robót realizowana jest przez innego Podwykonawcę lub dalszego Podwykonawcę, niż Podwykonawca lub dalszy Podwykonawca, na którego Zamawiający wyraził zgodę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 przypadku zaistnienia okoliczności, o których mowa w ust. 17, Zamawiający naliczy Wykonawcy karę umowną w wysokości określonej odpowiednio w §</w:t>
      </w:r>
      <w:r w:rsidR="005F1AF7">
        <w:rPr>
          <w:rFonts w:ascii="Arial" w:hAnsi="Arial" w:cs="Arial"/>
          <w:color w:val="000000"/>
          <w:sz w:val="22"/>
          <w:szCs w:val="22"/>
        </w:rPr>
        <w:t>9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niniejszej umowy.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 xml:space="preserve">Jeżeli zmiana albo rezygnacja z Podwykonawcy dotyczy podmiotu, na którego zasoby Wykonawca powoływał się, na zasadach określonych w art. </w:t>
      </w:r>
      <w:r w:rsidR="00937E84">
        <w:rPr>
          <w:rFonts w:ascii="Arial" w:hAnsi="Arial" w:cs="Arial"/>
          <w:color w:val="000000"/>
          <w:sz w:val="22"/>
          <w:szCs w:val="22"/>
        </w:rPr>
        <w:t>118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ust 1, w celu wykazania spełniania warunków udziału w postępowaniu, Wykonawca jest obowiązany wykazać Zamawiającemu, iż proponowany inny Podwykonawca lub Wykonawca samodzielnie spełnia je </w:t>
      </w:r>
      <w:r w:rsidRPr="001A0A11">
        <w:rPr>
          <w:rFonts w:ascii="Arial" w:hAnsi="Arial" w:cs="Arial"/>
          <w:color w:val="000000"/>
          <w:sz w:val="22"/>
          <w:szCs w:val="22"/>
        </w:rPr>
        <w:lastRenderedPageBreak/>
        <w:t xml:space="preserve">w stopniu nie mniejszym niż podwykonawca, na którego zasoby wykonawca powoływał się w trakcie postępowania o udzielenie zamówienia. 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Zatrudnienie nowego, zmiana Podwykonawcy lub zakresu prac powierzonych Podwykonawcom w trakcie realizacji zamówienia, dopuszczalna jest wyłącznie po uzyskaniu pisemnej zgody Zamawiającego.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Niezależnie od wysokości wynagrodzenia poszczególnych Podwykonawców w umowach z nimi zawartymi Wykonawca zapewni, aby w umowach tych zamieszczona została klauzula /klauzule/ dotyczące zabezpieczenia należytego wykonania umowy, co najmniej w zakresie ( łącznie ), w jakim została ona uwzględniona w dalszych postanowieniach niniejszej umowy.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 ponosi wobec Zamawiającego odpowiedzialność za roboty, które wykonuje przy pomocy Podwykonawcy. Wykonawca zapewni ustalenie w umowach z Podwykonawcami takiego zakresu odpowiedzialności za wady, aby nie był on krótszy od okresu odpowiedzialności za wady Wykonawcy wobec Zamawiającego.</w:t>
      </w:r>
    </w:p>
    <w:p w:rsidR="00552A3D" w:rsidRPr="001A0A11" w:rsidRDefault="00552A3D" w:rsidP="00C46203">
      <w:pPr>
        <w:pStyle w:val="NormalnyWeb"/>
        <w:numPr>
          <w:ilvl w:val="0"/>
          <w:numId w:val="22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1A0A11">
        <w:rPr>
          <w:rFonts w:ascii="Arial" w:hAnsi="Arial" w:cs="Arial"/>
          <w:color w:val="000000"/>
          <w:sz w:val="22"/>
          <w:szCs w:val="22"/>
        </w:rPr>
        <w:t>Wykonawca jest zobowiązany do przedłożenia Zamawiającemu dokumentu potwierdzającego uregulowanie należności wobec Podwykonawcy za przedmiotowy zakres robót powierzonych Podwykonawcy przed wymaganym terminem płatności wynagrodzenia należnego Wykonawcy za ten sam zakres robót.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8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WYNAGRODZENIE</w:t>
      </w:r>
    </w:p>
    <w:p w:rsidR="00035818" w:rsidRPr="00170595" w:rsidRDefault="00035818">
      <w:pPr>
        <w:spacing w:before="113"/>
        <w:jc w:val="both"/>
        <w:rPr>
          <w:rFonts w:ascii="Arial" w:hAnsi="Arial" w:cs="Arial"/>
          <w:b/>
          <w:sz w:val="22"/>
          <w:szCs w:val="22"/>
        </w:rPr>
      </w:pPr>
      <w:r w:rsidRPr="001A0A11">
        <w:rPr>
          <w:rFonts w:ascii="Arial" w:hAnsi="Arial" w:cs="Arial"/>
          <w:b/>
          <w:sz w:val="22"/>
          <w:szCs w:val="22"/>
        </w:rPr>
        <w:t>1</w:t>
      </w:r>
      <w:r w:rsidRPr="00170595">
        <w:rPr>
          <w:rFonts w:ascii="Arial" w:hAnsi="Arial" w:cs="Arial"/>
          <w:b/>
          <w:sz w:val="22"/>
          <w:szCs w:val="22"/>
        </w:rPr>
        <w:t xml:space="preserve">.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Strony ustalają, że obowiązująca je formą wynagrodzenia, zgodnie ze specyfikacją warunków zamówienia oraz ofertą Wykonawcy jest wynagrodzenie kosztorysowe.</w:t>
      </w:r>
    </w:p>
    <w:p w:rsidR="00170595" w:rsidRPr="0084116E" w:rsidRDefault="00035818" w:rsidP="00170595">
      <w:pPr>
        <w:spacing w:before="113"/>
        <w:jc w:val="both"/>
        <w:rPr>
          <w:color w:val="000000"/>
          <w:sz w:val="20"/>
        </w:rPr>
      </w:pPr>
      <w:r w:rsidRPr="001A0A11">
        <w:rPr>
          <w:rFonts w:ascii="Arial" w:hAnsi="Arial" w:cs="Arial"/>
          <w:b/>
          <w:sz w:val="22"/>
          <w:szCs w:val="22"/>
        </w:rPr>
        <w:t>2.</w:t>
      </w:r>
      <w:r w:rsidRPr="00E04EFE">
        <w:rPr>
          <w:rFonts w:ascii="Arial" w:hAnsi="Arial" w:cs="Arial"/>
          <w:sz w:val="22"/>
          <w:szCs w:val="22"/>
        </w:rPr>
        <w:t xml:space="preserve">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Wynagrodzenie wstępne, o którym mowa w ust. 1 wyraża się kwotą: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 w:rsidP="001A0A11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......................................................................... zł. w tym  podatek  VAT</w:t>
      </w:r>
    </w:p>
    <w:p w:rsidR="00035818" w:rsidRPr="001A0A11" w:rsidRDefault="001A0A11" w:rsidP="001A0A11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(</w:t>
      </w:r>
      <w:r w:rsidR="00035818" w:rsidRPr="001A0A11">
        <w:rPr>
          <w:rFonts w:ascii="Arial" w:hAnsi="Arial" w:cs="Arial"/>
          <w:sz w:val="22"/>
          <w:szCs w:val="22"/>
        </w:rPr>
        <w:t>słownie: .</w:t>
      </w:r>
      <w:r w:rsidRPr="001A0A11">
        <w:rPr>
          <w:rFonts w:ascii="Arial" w:hAnsi="Arial" w:cs="Arial"/>
          <w:sz w:val="22"/>
          <w:szCs w:val="22"/>
        </w:rPr>
        <w:t>..........</w:t>
      </w:r>
      <w:r w:rsidR="00035818" w:rsidRPr="001A0A1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 ...................</w:t>
      </w:r>
      <w:r w:rsidRPr="001A0A11">
        <w:rPr>
          <w:rFonts w:ascii="Arial" w:hAnsi="Arial" w:cs="Arial"/>
          <w:sz w:val="22"/>
          <w:szCs w:val="22"/>
        </w:rPr>
        <w:t>..............</w:t>
      </w:r>
      <w:r w:rsidR="00035818" w:rsidRPr="001A0A11">
        <w:rPr>
          <w:rFonts w:ascii="Arial" w:hAnsi="Arial" w:cs="Arial"/>
          <w:sz w:val="22"/>
          <w:szCs w:val="22"/>
        </w:rPr>
        <w:t>................................................  w tym pod</w:t>
      </w:r>
      <w:r w:rsidRPr="001A0A11">
        <w:rPr>
          <w:rFonts w:ascii="Arial" w:hAnsi="Arial" w:cs="Arial"/>
          <w:sz w:val="22"/>
          <w:szCs w:val="22"/>
        </w:rPr>
        <w:t>atek  VAT w wielkości ustawowej</w:t>
      </w:r>
      <w:r w:rsidR="00035818" w:rsidRPr="001A0A11">
        <w:rPr>
          <w:rFonts w:ascii="Arial" w:hAnsi="Arial" w:cs="Arial"/>
          <w:sz w:val="22"/>
          <w:szCs w:val="22"/>
        </w:rPr>
        <w:t>)</w:t>
      </w:r>
    </w:p>
    <w:p w:rsidR="00A61CF6" w:rsidRPr="00A61CF6" w:rsidRDefault="00A61CF6" w:rsidP="00B10658">
      <w:pPr>
        <w:spacing w:before="113"/>
        <w:jc w:val="both"/>
        <w:rPr>
          <w:rFonts w:ascii="Arial" w:hAnsi="Arial" w:cs="Arial"/>
          <w:bCs/>
          <w:sz w:val="22"/>
          <w:szCs w:val="22"/>
        </w:rPr>
      </w:pPr>
    </w:p>
    <w:p w:rsidR="00170595" w:rsidRPr="00170595" w:rsidRDefault="0070141F" w:rsidP="00170595">
      <w:pPr>
        <w:spacing w:before="113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A61CF6" w:rsidRPr="00A61CF6">
        <w:rPr>
          <w:rFonts w:ascii="Arial" w:hAnsi="Arial" w:cs="Arial"/>
          <w:b/>
          <w:bCs/>
          <w:sz w:val="22"/>
          <w:szCs w:val="22"/>
        </w:rPr>
        <w:t>.</w:t>
      </w:r>
      <w:r w:rsidR="00A61CF6">
        <w:rPr>
          <w:rFonts w:ascii="Arial" w:hAnsi="Arial" w:cs="Arial"/>
          <w:bCs/>
          <w:sz w:val="22"/>
          <w:szCs w:val="22"/>
        </w:rPr>
        <w:t xml:space="preserve"> </w:t>
      </w:r>
      <w:r w:rsidR="00170595" w:rsidRPr="00170595">
        <w:rPr>
          <w:rFonts w:ascii="Arial" w:hAnsi="Arial" w:cs="Arial"/>
          <w:color w:val="000000"/>
          <w:sz w:val="22"/>
          <w:szCs w:val="22"/>
        </w:rPr>
        <w:t>Ostateczna wysokość wynagrodzenia zostanie ustalona kosztorysem zamiennym, opracowanym zgodnie z rozporządzeniem Ministra Rozwoju Regionalnego i Budownictwa z dnia 13 lipca 2001 r. w sprawie metod kosztorysowania obiektów i robót budowlanych, tj. zgodnie z przyjętymi cenami jednostkowymi, wyszczególnionymi w kosztorysie ofertowym oraz rzeczywiście wykonanymi i odebranymi ilościami robót.</w:t>
      </w:r>
    </w:p>
    <w:p w:rsidR="00C946AE" w:rsidRPr="00C946AE" w:rsidRDefault="0070141F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 w:rsidRPr="00C946AE">
        <w:rPr>
          <w:rFonts w:ascii="Arial" w:hAnsi="Arial" w:cs="Arial"/>
          <w:b/>
          <w:bCs/>
          <w:sz w:val="22"/>
          <w:szCs w:val="22"/>
        </w:rPr>
        <w:t>4</w:t>
      </w:r>
      <w:r w:rsidR="00E122D7" w:rsidRPr="00C946AE">
        <w:rPr>
          <w:rFonts w:ascii="Arial" w:hAnsi="Arial" w:cs="Arial"/>
          <w:b/>
          <w:bCs/>
          <w:sz w:val="22"/>
          <w:szCs w:val="22"/>
        </w:rPr>
        <w:t>.</w:t>
      </w:r>
      <w:r w:rsidR="00E122D7" w:rsidRPr="00C946AE">
        <w:rPr>
          <w:rFonts w:ascii="Arial" w:hAnsi="Arial" w:cs="Arial"/>
          <w:bCs/>
          <w:sz w:val="22"/>
          <w:szCs w:val="22"/>
        </w:rPr>
        <w:t xml:space="preserve"> </w:t>
      </w:r>
      <w:r w:rsidR="00C946AE" w:rsidRPr="00C946AE">
        <w:rPr>
          <w:rFonts w:ascii="Arial" w:hAnsi="Arial" w:cs="Arial"/>
          <w:color w:val="000000"/>
          <w:sz w:val="22"/>
          <w:szCs w:val="22"/>
        </w:rPr>
        <w:t>Wynagrodzenie o którym mowa w pkt. 2 ulegnie zmianie w przypadku 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>a) wzrostu/zmniejszenia ilości robót objętych rysunkami i opisem technicznym (rozbieżności ilościowe pomiędzy rysunkami a przedmiarem)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>b) wystąpienia robót objętych rysunkami i opisem technicznym a nieujętych w przedmiarze robót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c) wystąpienie </w:t>
      </w:r>
      <w:r w:rsidRPr="00C946AE">
        <w:rPr>
          <w:rFonts w:ascii="Arial" w:hAnsi="Arial" w:cs="Arial"/>
          <w:b/>
          <w:color w:val="000000"/>
          <w:sz w:val="22"/>
          <w:szCs w:val="22"/>
        </w:rPr>
        <w:t>robót zamiennych</w:t>
      </w:r>
      <w:r w:rsidRPr="00C946AE">
        <w:rPr>
          <w:rFonts w:ascii="Arial" w:hAnsi="Arial" w:cs="Arial"/>
          <w:color w:val="000000"/>
          <w:sz w:val="22"/>
          <w:szCs w:val="22"/>
        </w:rPr>
        <w:t xml:space="preserve"> wynikających ze zmian parametrów techniczno - jakościowych lub ze zmian warunków ich wykonywania </w:t>
      </w:r>
      <w:r w:rsidR="001352AF" w:rsidRPr="009E14F0">
        <w:rPr>
          <w:rFonts w:ascii="Arial" w:hAnsi="Arial" w:cs="Arial"/>
          <w:color w:val="000000"/>
          <w:sz w:val="22"/>
          <w:szCs w:val="22"/>
        </w:rPr>
        <w:t>w stosunku do przewidzianych dokumentacją projektową, w sytuacji gdy wykonanie tych robót będzie niezbędne do prawidłowego, tj. zgodnego z zasadami wiedzy technicznej i obowiązującymi na dzień odbioru robót przepisami, wykonania przedmiotu umowy</w:t>
      </w:r>
      <w:r w:rsidR="001352AF">
        <w:rPr>
          <w:rFonts w:ascii="Arial" w:hAnsi="Arial" w:cs="Arial"/>
          <w:color w:val="000000"/>
          <w:sz w:val="22"/>
          <w:szCs w:val="22"/>
        </w:rPr>
        <w:t>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Opis roboty po zmianie  jest zgodny co do wymagań podstawowych z opisem roboty podstawowej ujętej w SWZ. Wzrost ceny jednostkowej roboty podstawowej wynika w takim przypadku ze wzrostu jakości parametrów materiałów, urządzeń, wyrobów zastosowanych do wykonania prac. Dopuszczalnymi przyczynami dokonania w/w zmian są :</w:t>
      </w:r>
    </w:p>
    <w:p w:rsidR="00C946AE" w:rsidRPr="00C946AE" w:rsidRDefault="00C946AE" w:rsidP="00C46203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zmiany w obowiązujących przepisach</w:t>
      </w:r>
    </w:p>
    <w:p w:rsidR="00C946AE" w:rsidRPr="00C946AE" w:rsidRDefault="00C946AE" w:rsidP="00C46203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zaniechania produkcji materiałów , urządzeń, wyrobów ujętych w projekcie</w:t>
      </w:r>
    </w:p>
    <w:p w:rsidR="00C946AE" w:rsidRPr="00C946AE" w:rsidRDefault="00C946AE" w:rsidP="00C46203">
      <w:pPr>
        <w:numPr>
          <w:ilvl w:val="0"/>
          <w:numId w:val="3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lastRenderedPageBreak/>
        <w:t>znacząca obniżka kosztów utrzymania i użytkowania wykonanych robót, której się nie dało przewidzieć na etapie opracowywania dokumentacji projektowej</w:t>
      </w:r>
    </w:p>
    <w:p w:rsidR="008621E2" w:rsidRPr="008621E2" w:rsidRDefault="008621E2" w:rsidP="008621E2">
      <w:pPr>
        <w:pStyle w:val="Akapitzlist"/>
        <w:spacing w:before="120"/>
        <w:ind w:left="0"/>
        <w:jc w:val="both"/>
        <w:rPr>
          <w:rFonts w:ascii="Arial" w:eastAsia="Calibri" w:hAnsi="Arial" w:cs="Arial"/>
          <w:sz w:val="22"/>
          <w:szCs w:val="22"/>
        </w:rPr>
      </w:pPr>
      <w:r w:rsidRPr="008621E2">
        <w:rPr>
          <w:rFonts w:ascii="Arial" w:eastAsia="Calibri" w:hAnsi="Arial" w:cs="Arial"/>
          <w:sz w:val="22"/>
          <w:szCs w:val="22"/>
        </w:rPr>
        <w:t xml:space="preserve">Wartość roboty zamiennej </w:t>
      </w:r>
      <w:r w:rsidRPr="008621E2">
        <w:rPr>
          <w:rFonts w:ascii="Arial" w:eastAsia="Calibri" w:hAnsi="Arial" w:cs="Arial"/>
          <w:color w:val="000000" w:themeColor="text1"/>
          <w:sz w:val="22"/>
          <w:szCs w:val="22"/>
        </w:rPr>
        <w:t>zostanie uzgodniona kosztorysem w oparciu o składniki cenotwórcze identyczne jak w sporządzonym kosztorysie ofertowym oraz przedmiar robót zatwierdzony przez Zamawiającego, na podstawie katalogów KNR, KNNR, średnich cen sprzętu, transportu i materiałów budowlanych z wydawnictwa „SEKOCENBUD” dla regionu lubelskiego z kwartału poprzedzającego wykonanie robót.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d) wystąpienie </w:t>
      </w:r>
      <w:r w:rsidRPr="001352AF">
        <w:rPr>
          <w:rFonts w:ascii="Arial" w:hAnsi="Arial" w:cs="Arial"/>
          <w:b/>
          <w:color w:val="000000"/>
          <w:sz w:val="22"/>
          <w:szCs w:val="22"/>
        </w:rPr>
        <w:t>robót zaniechanych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W przypadku wystąpienia robót zaniechanych sposób obliczenia kwoty, która będzie potrącona Wykonawcy, będzie następujący:</w:t>
      </w:r>
    </w:p>
    <w:p w:rsidR="00C946AE" w:rsidRPr="004A1321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</w:r>
      <w:r w:rsidRPr="004A1321">
        <w:rPr>
          <w:rFonts w:ascii="Arial" w:hAnsi="Arial" w:cs="Arial"/>
          <w:sz w:val="22"/>
          <w:szCs w:val="22"/>
        </w:rPr>
        <w:t>- w przypadku odstąpienia od całe</w:t>
      </w:r>
      <w:r w:rsidR="001352AF" w:rsidRPr="004A1321">
        <w:rPr>
          <w:rFonts w:ascii="Arial" w:hAnsi="Arial" w:cs="Arial"/>
          <w:sz w:val="22"/>
          <w:szCs w:val="22"/>
        </w:rPr>
        <w:t>j pozycji</w:t>
      </w:r>
      <w:r w:rsidRPr="004A1321">
        <w:rPr>
          <w:rFonts w:ascii="Arial" w:hAnsi="Arial" w:cs="Arial"/>
          <w:sz w:val="22"/>
          <w:szCs w:val="22"/>
        </w:rPr>
        <w:t xml:space="preserve"> robót określone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w </w:t>
      </w:r>
      <w:r w:rsidR="001352AF" w:rsidRPr="004A1321">
        <w:rPr>
          <w:rFonts w:ascii="Arial" w:hAnsi="Arial" w:cs="Arial"/>
          <w:sz w:val="22"/>
          <w:szCs w:val="22"/>
        </w:rPr>
        <w:t>kosztorysie ofertowym</w:t>
      </w:r>
      <w:r w:rsidRPr="004A1321">
        <w:rPr>
          <w:rFonts w:ascii="Arial" w:hAnsi="Arial" w:cs="Arial"/>
          <w:sz w:val="22"/>
          <w:szCs w:val="22"/>
        </w:rPr>
        <w:t xml:space="preserve"> nastąpi odliczenie wartości te</w:t>
      </w:r>
      <w:r w:rsidR="001352AF" w:rsidRPr="004A1321">
        <w:rPr>
          <w:rFonts w:ascii="Arial" w:hAnsi="Arial" w:cs="Arial"/>
          <w:sz w:val="22"/>
          <w:szCs w:val="22"/>
        </w:rPr>
        <w:t>j pozycji</w:t>
      </w:r>
      <w:r w:rsidRPr="004A1321">
        <w:rPr>
          <w:rFonts w:ascii="Arial" w:hAnsi="Arial" w:cs="Arial"/>
          <w:sz w:val="22"/>
          <w:szCs w:val="22"/>
        </w:rPr>
        <w:t xml:space="preserve"> od ogólnej wartości przedmiotu umowy,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4A1321">
        <w:rPr>
          <w:rFonts w:ascii="Arial" w:hAnsi="Arial" w:cs="Arial"/>
          <w:sz w:val="22"/>
          <w:szCs w:val="22"/>
        </w:rPr>
        <w:tab/>
        <w:t>- w przypadku odstąpienia od części robót z dane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</w:t>
      </w:r>
      <w:r w:rsidR="001352AF" w:rsidRPr="004A1321">
        <w:rPr>
          <w:rFonts w:ascii="Arial" w:hAnsi="Arial" w:cs="Arial"/>
          <w:sz w:val="22"/>
          <w:szCs w:val="22"/>
        </w:rPr>
        <w:t>pozycji</w:t>
      </w:r>
      <w:r w:rsidRPr="004A1321">
        <w:rPr>
          <w:rFonts w:ascii="Arial" w:hAnsi="Arial" w:cs="Arial"/>
          <w:sz w:val="22"/>
          <w:szCs w:val="22"/>
        </w:rPr>
        <w:t xml:space="preserve"> określone</w:t>
      </w:r>
      <w:r w:rsidR="001352AF" w:rsidRPr="004A1321">
        <w:rPr>
          <w:rFonts w:ascii="Arial" w:hAnsi="Arial" w:cs="Arial"/>
          <w:sz w:val="22"/>
          <w:szCs w:val="22"/>
        </w:rPr>
        <w:t>j</w:t>
      </w:r>
      <w:r w:rsidRPr="004A1321">
        <w:rPr>
          <w:rFonts w:ascii="Arial" w:hAnsi="Arial" w:cs="Arial"/>
          <w:sz w:val="22"/>
          <w:szCs w:val="22"/>
        </w:rPr>
        <w:t xml:space="preserve"> w </w:t>
      </w:r>
      <w:r w:rsidR="001352AF" w:rsidRPr="004A1321">
        <w:rPr>
          <w:rFonts w:ascii="Arial" w:hAnsi="Arial" w:cs="Arial"/>
          <w:sz w:val="22"/>
          <w:szCs w:val="22"/>
        </w:rPr>
        <w:t>kosztorysie ofertowym</w:t>
      </w:r>
      <w:r w:rsidRPr="004A1321">
        <w:rPr>
          <w:rFonts w:ascii="Arial" w:hAnsi="Arial" w:cs="Arial"/>
          <w:sz w:val="22"/>
          <w:szCs w:val="22"/>
        </w:rPr>
        <w:t xml:space="preserve"> obliczenie niewykonanej części tego elementu nastąpi na podstawie ustalenia przez Zamawiającego i Wykonawcę </w:t>
      </w:r>
      <w:r w:rsidR="004A1321" w:rsidRPr="004A1321">
        <w:rPr>
          <w:rFonts w:ascii="Arial" w:hAnsi="Arial" w:cs="Arial"/>
          <w:sz w:val="22"/>
          <w:szCs w:val="22"/>
        </w:rPr>
        <w:t xml:space="preserve">ilości </w:t>
      </w:r>
      <w:r w:rsidRPr="004A1321">
        <w:rPr>
          <w:rFonts w:ascii="Arial" w:hAnsi="Arial" w:cs="Arial"/>
          <w:sz w:val="22"/>
          <w:szCs w:val="22"/>
        </w:rPr>
        <w:t>niewykonanych robót, następnie zostanie wyliczona wartość niewykonanych robót i odliczona od og</w:t>
      </w:r>
      <w:r w:rsidR="004A1321" w:rsidRPr="004A1321">
        <w:rPr>
          <w:rFonts w:ascii="Arial" w:hAnsi="Arial" w:cs="Arial"/>
          <w:sz w:val="22"/>
          <w:szCs w:val="22"/>
        </w:rPr>
        <w:t>ólnej wartości przedmiotu umowy.</w:t>
      </w:r>
      <w:r w:rsidRPr="004A1321">
        <w:rPr>
          <w:rFonts w:ascii="Arial" w:hAnsi="Arial" w:cs="Arial"/>
          <w:sz w:val="22"/>
          <w:szCs w:val="22"/>
        </w:rPr>
        <w:t xml:space="preserve"> </w:t>
      </w:r>
    </w:p>
    <w:p w:rsidR="00C946AE" w:rsidRPr="00C946AE" w:rsidRDefault="00C946AE" w:rsidP="00C946AE">
      <w:pPr>
        <w:autoSpaceDN w:val="0"/>
        <w:adjustRightInd w:val="0"/>
        <w:spacing w:before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946AE">
        <w:rPr>
          <w:rFonts w:ascii="Arial" w:hAnsi="Arial" w:cs="Arial"/>
          <w:bCs/>
          <w:color w:val="000000" w:themeColor="text1"/>
          <w:sz w:val="22"/>
          <w:szCs w:val="22"/>
        </w:rPr>
        <w:t xml:space="preserve">Maksymalna wartość robót zaniechanych nie może być większa niż </w:t>
      </w:r>
      <w:r w:rsidR="004A1321" w:rsidRPr="004A1321"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4A1321">
        <w:rPr>
          <w:rFonts w:ascii="Arial" w:hAnsi="Arial" w:cs="Arial"/>
          <w:b/>
          <w:bCs/>
          <w:color w:val="000000" w:themeColor="text1"/>
          <w:sz w:val="22"/>
          <w:szCs w:val="22"/>
        </w:rPr>
        <w:t>%</w:t>
      </w:r>
      <w:r w:rsidRPr="00C946AE">
        <w:rPr>
          <w:rFonts w:ascii="Arial" w:hAnsi="Arial" w:cs="Arial"/>
          <w:bCs/>
          <w:color w:val="000000" w:themeColor="text1"/>
          <w:sz w:val="22"/>
          <w:szCs w:val="22"/>
        </w:rPr>
        <w:t xml:space="preserve"> wynagrodzenia umownego określonego w §8 ust.2 umowy.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C946AE">
        <w:rPr>
          <w:rFonts w:ascii="Arial" w:hAnsi="Arial" w:cs="Arial"/>
          <w:color w:val="000000"/>
          <w:sz w:val="22"/>
          <w:szCs w:val="22"/>
        </w:rPr>
        <w:t xml:space="preserve">e) wystąpienie </w:t>
      </w:r>
      <w:r w:rsidRPr="001352AF">
        <w:rPr>
          <w:rFonts w:ascii="Arial" w:hAnsi="Arial" w:cs="Arial"/>
          <w:b/>
          <w:color w:val="000000"/>
          <w:sz w:val="22"/>
          <w:szCs w:val="22"/>
        </w:rPr>
        <w:t>robót dodatkowych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Jeżeli w toku realizacji robót wystąpi konieczność wykonania zamówień </w:t>
      </w:r>
      <w:r w:rsidRPr="00C946AE">
        <w:rPr>
          <w:rFonts w:ascii="Arial" w:hAnsi="Arial" w:cs="Arial"/>
          <w:b/>
          <w:sz w:val="22"/>
          <w:szCs w:val="22"/>
        </w:rPr>
        <w:t>dodatkowych</w:t>
      </w:r>
      <w:r w:rsidRPr="00C946AE">
        <w:rPr>
          <w:rFonts w:ascii="Arial" w:hAnsi="Arial" w:cs="Arial"/>
          <w:sz w:val="22"/>
          <w:szCs w:val="22"/>
        </w:rPr>
        <w:t>, nie objętych zamówieniem podstawowym, których zakres nie przekroczy 50% wartości realizowanego zamówienia, niezbędnych do jego prawidłowego wykonania, których wykonanie stało się konieczne na skutek sytuacji niemożliwej wcześniej do przewidzenia i: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  <w:t>1) z przyczyn technicznych lub gospodarczych oddzielenie zamówienia dodatkowego od zamówienia podstawowego wymagałoby poniesienia niewspółmiernie wysokich kosztów, lub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ab/>
        <w:t>2) wykonanie zamówienia podstawowego jest uzależnione od wykonania zamówienia dodatkowego Wykonawca zobowiązuje się wykonać te prace a ich wartość zostanie uzgodniona kosztorysem w oparciu o składniki cenotwórcze identyczne jak w kosztorysie ofertowym złożonym przez Wykonawcę: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stawka kosztorysowa robocizny </w:t>
      </w:r>
      <w:r w:rsidRPr="00C946AE">
        <w:rPr>
          <w:rFonts w:ascii="Arial" w:hAnsi="Arial" w:cs="Arial"/>
          <w:sz w:val="22"/>
          <w:szCs w:val="22"/>
        </w:rPr>
        <w:tab/>
        <w:t>R = ……………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narzut kosztów pośrednich 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Kp = …………..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>- narzut kosztów zakupu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Kz = ………….</w:t>
      </w:r>
    </w:p>
    <w:p w:rsidR="00C946AE" w:rsidRPr="00C946AE" w:rsidRDefault="00C946AE" w:rsidP="00C946A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- zysk </w:t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</w:r>
      <w:r w:rsidRPr="00C946AE">
        <w:rPr>
          <w:rFonts w:ascii="Arial" w:hAnsi="Arial" w:cs="Arial"/>
          <w:sz w:val="22"/>
          <w:szCs w:val="22"/>
        </w:rPr>
        <w:tab/>
        <w:t>Z = ……………</w:t>
      </w:r>
    </w:p>
    <w:p w:rsidR="00C946AE" w:rsidRPr="00C946AE" w:rsidRDefault="00C946AE" w:rsidP="00C946AE">
      <w:pPr>
        <w:rPr>
          <w:rFonts w:ascii="Arial" w:hAnsi="Arial" w:cs="Arial"/>
          <w:sz w:val="22"/>
          <w:szCs w:val="22"/>
        </w:rPr>
      </w:pPr>
    </w:p>
    <w:p w:rsidR="00E122D7" w:rsidRPr="008621E2" w:rsidRDefault="00C946AE" w:rsidP="008621E2">
      <w:pPr>
        <w:jc w:val="both"/>
        <w:rPr>
          <w:rFonts w:ascii="Arial" w:hAnsi="Arial" w:cs="Arial"/>
          <w:sz w:val="22"/>
          <w:szCs w:val="22"/>
        </w:rPr>
      </w:pPr>
      <w:r w:rsidRPr="00C946AE">
        <w:rPr>
          <w:rFonts w:ascii="Arial" w:hAnsi="Arial" w:cs="Arial"/>
          <w:sz w:val="22"/>
          <w:szCs w:val="22"/>
        </w:rPr>
        <w:t xml:space="preserve">oraz przedmiar robót zatwierdzony przez Zamawiającego, na podstawie katalogów KNR, KNNR, </w:t>
      </w:r>
      <w:r w:rsidR="008621E2">
        <w:rPr>
          <w:rFonts w:ascii="Arial" w:hAnsi="Arial" w:cs="Arial"/>
          <w:sz w:val="22"/>
          <w:szCs w:val="22"/>
        </w:rPr>
        <w:t xml:space="preserve">średnie </w:t>
      </w:r>
      <w:r w:rsidRPr="00C946AE">
        <w:rPr>
          <w:rFonts w:ascii="Arial" w:hAnsi="Arial" w:cs="Arial"/>
          <w:sz w:val="22"/>
          <w:szCs w:val="22"/>
        </w:rPr>
        <w:t>ceny sprzętu, transportu i materiałów budowlanych</w:t>
      </w:r>
      <w:r w:rsidR="008621E2" w:rsidRPr="008621E2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8621E2" w:rsidRPr="0071647F">
        <w:rPr>
          <w:rFonts w:ascii="Arial" w:eastAsia="Calibri" w:hAnsi="Arial" w:cs="Arial"/>
          <w:color w:val="000000" w:themeColor="text1"/>
          <w:sz w:val="22"/>
          <w:szCs w:val="22"/>
        </w:rPr>
        <w:t>z wydawnictwa „SEKOCENBUD” dla regionu lubelskiego z kwartału poprzedzającego wykonanie robót</w:t>
      </w:r>
      <w:r w:rsidRPr="00C946AE">
        <w:rPr>
          <w:rFonts w:ascii="Arial" w:hAnsi="Arial" w:cs="Arial"/>
          <w:sz w:val="22"/>
          <w:szCs w:val="22"/>
        </w:rPr>
        <w:t>.</w:t>
      </w:r>
    </w:p>
    <w:p w:rsidR="00A44822" w:rsidRPr="001A0A11" w:rsidRDefault="0070141F" w:rsidP="00B10658">
      <w:pPr>
        <w:spacing w:before="113"/>
        <w:jc w:val="both"/>
        <w:rPr>
          <w:rFonts w:ascii="Arial" w:hAnsi="Arial" w:cs="Arial"/>
          <w:bCs/>
          <w:sz w:val="22"/>
          <w:szCs w:val="22"/>
        </w:rPr>
      </w:pPr>
      <w:r w:rsidRPr="00791B34">
        <w:rPr>
          <w:rFonts w:ascii="Arial" w:hAnsi="Arial" w:cs="Arial"/>
          <w:b/>
          <w:bCs/>
          <w:sz w:val="22"/>
          <w:szCs w:val="22"/>
        </w:rPr>
        <w:t>5</w:t>
      </w:r>
      <w:r w:rsidR="00A44822" w:rsidRPr="005F094A">
        <w:rPr>
          <w:rFonts w:ascii="Arial" w:hAnsi="Arial" w:cs="Arial"/>
          <w:b/>
          <w:bCs/>
          <w:sz w:val="22"/>
          <w:szCs w:val="22"/>
        </w:rPr>
        <w:t>.</w:t>
      </w:r>
      <w:r w:rsidR="00A44822">
        <w:rPr>
          <w:rFonts w:ascii="Arial" w:hAnsi="Arial" w:cs="Arial"/>
          <w:bCs/>
          <w:sz w:val="22"/>
          <w:szCs w:val="22"/>
        </w:rPr>
        <w:t xml:space="preserve"> Wynagrodzenie </w:t>
      </w:r>
      <w:r w:rsidR="008621E2" w:rsidRPr="00C946AE">
        <w:rPr>
          <w:rFonts w:ascii="Arial" w:hAnsi="Arial" w:cs="Arial"/>
          <w:sz w:val="22"/>
          <w:szCs w:val="22"/>
        </w:rPr>
        <w:t xml:space="preserve">za roboty dodatkowe nie wchodzi w zakres wynagrodzenia określonego w ust. 1 niniejszego paragrafu, lecz zostanie określone w ramach aneksu do </w:t>
      </w:r>
      <w:r w:rsidR="008621E2" w:rsidRPr="001352AF">
        <w:rPr>
          <w:rFonts w:ascii="Arial" w:hAnsi="Arial" w:cs="Arial"/>
          <w:sz w:val="22"/>
          <w:szCs w:val="22"/>
        </w:rPr>
        <w:t>umowy</w:t>
      </w:r>
      <w:r w:rsidR="005F094A" w:rsidRPr="003962F6">
        <w:rPr>
          <w:rFonts w:ascii="Arial" w:hAnsi="Arial" w:cs="Arial"/>
          <w:bCs/>
          <w:sz w:val="22"/>
          <w:szCs w:val="22"/>
        </w:rPr>
        <w:t>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9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KARY UMOWNE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obowiązującą  formę odszkodowania stanowią kary umowne.</w:t>
      </w:r>
    </w:p>
    <w:p w:rsidR="00035818" w:rsidRPr="001A0A11" w:rsidRDefault="00035818" w:rsidP="00D11F5B">
      <w:pPr>
        <w:numPr>
          <w:ilvl w:val="0"/>
          <w:numId w:val="5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następując</w:t>
      </w:r>
      <w:r w:rsidR="006F7874" w:rsidRPr="001A0A11">
        <w:rPr>
          <w:rFonts w:ascii="Arial" w:hAnsi="Arial" w:cs="Arial"/>
          <w:sz w:val="22"/>
          <w:szCs w:val="22"/>
        </w:rPr>
        <w:t>ych przypadkach i wysokościach:</w:t>
      </w:r>
    </w:p>
    <w:p w:rsidR="0052096E" w:rsidRPr="0052096E" w:rsidRDefault="00035818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</w:r>
      <w:r w:rsidR="0052096E" w:rsidRPr="0052096E">
        <w:rPr>
          <w:rFonts w:ascii="Arial" w:hAnsi="Arial" w:cs="Arial"/>
          <w:sz w:val="22"/>
          <w:szCs w:val="22"/>
        </w:rPr>
        <w:t xml:space="preserve">1) za zwłokę w rozpoczęciu robót budowlanych w wysokości 0,1 %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 za każdy dzień zwłoki, licząc od dnia następnego po upływie terminu, w którym rozpoczęcie prac miało nastąpić,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lastRenderedPageBreak/>
        <w:tab/>
        <w:t xml:space="preserve">2) za zwłokę w wykonaniu przedmiotu umowy w wysokości 0,1 % wynagrodzenia ustalonego w § </w:t>
      </w:r>
      <w:r>
        <w:rPr>
          <w:rFonts w:ascii="Arial" w:hAnsi="Arial" w:cs="Arial"/>
          <w:sz w:val="22"/>
          <w:szCs w:val="22"/>
        </w:rPr>
        <w:t>8</w:t>
      </w:r>
      <w:r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52096E">
        <w:rPr>
          <w:rFonts w:ascii="Arial" w:hAnsi="Arial" w:cs="Arial"/>
          <w:sz w:val="22"/>
          <w:szCs w:val="22"/>
        </w:rPr>
        <w:t>umowy za każdy dzień zwłoki,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  <w:t xml:space="preserve">3) za zwłokę w usunięciu wad stwierdzonych przy odbiorze lub w okresie rękojmi za wady w wysokości 0,1 % wynagrodzenia ustalonego w § </w:t>
      </w:r>
      <w:r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52096E">
        <w:rPr>
          <w:rFonts w:ascii="Arial" w:hAnsi="Arial" w:cs="Arial"/>
          <w:sz w:val="22"/>
          <w:szCs w:val="22"/>
        </w:rPr>
        <w:t xml:space="preserve"> umowy za każdy dzień zwłoki liczony od dnia wyznaczonego na usunięcie wad,</w:t>
      </w:r>
    </w:p>
    <w:p w:rsid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  <w:t>4) za zwłokę w rozliczeniu przedmiotu umowy w wysokości 0,1 % wynagrodzenia ustalonego w § </w:t>
      </w:r>
      <w:r>
        <w:rPr>
          <w:rFonts w:ascii="Arial" w:hAnsi="Arial" w:cs="Arial"/>
          <w:sz w:val="22"/>
          <w:szCs w:val="22"/>
        </w:rPr>
        <w:t>8</w:t>
      </w:r>
      <w:r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52096E">
        <w:rPr>
          <w:rFonts w:ascii="Arial" w:hAnsi="Arial" w:cs="Arial"/>
          <w:sz w:val="22"/>
          <w:szCs w:val="22"/>
        </w:rPr>
        <w:t>umowy za każdy dzień zwłoki,</w:t>
      </w:r>
    </w:p>
    <w:p w:rsidR="00002504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EC65EC">
        <w:rPr>
          <w:rFonts w:ascii="Arial" w:hAnsi="Arial" w:cs="Arial"/>
          <w:sz w:val="22"/>
          <w:szCs w:val="22"/>
        </w:rPr>
        <w:t xml:space="preserve">5) </w:t>
      </w:r>
      <w:r w:rsidR="00700CD9" w:rsidRPr="00EC65EC">
        <w:rPr>
          <w:rFonts w:ascii="Arial" w:hAnsi="Arial" w:cs="Arial"/>
          <w:sz w:val="22"/>
          <w:szCs w:val="22"/>
        </w:rPr>
        <w:t>za zwłokę w usunięciu wad lub awarii</w:t>
      </w:r>
      <w:r w:rsidR="00EC65EC" w:rsidRPr="00EC65EC">
        <w:rPr>
          <w:rFonts w:ascii="Arial" w:hAnsi="Arial" w:cs="Arial"/>
          <w:sz w:val="22"/>
          <w:szCs w:val="22"/>
        </w:rPr>
        <w:t xml:space="preserve"> stwierdzonych w okresie gwarancji i rękojmi, w stosunku do terminów określonych w </w:t>
      </w:r>
      <w:r w:rsidR="00EC65EC" w:rsidRPr="00EC65EC">
        <w:rPr>
          <w:rFonts w:ascii="DejaVu Sans" w:hAnsi="DejaVu Sans" w:cs="DejaVu Sans"/>
          <w:sz w:val="22"/>
          <w:szCs w:val="22"/>
        </w:rPr>
        <w:t>§</w:t>
      </w:r>
      <w:r w:rsidR="00EC65EC" w:rsidRPr="00EC65EC">
        <w:rPr>
          <w:rFonts w:ascii="Arial" w:hAnsi="Arial" w:cs="Arial"/>
          <w:sz w:val="22"/>
          <w:szCs w:val="22"/>
        </w:rPr>
        <w:t xml:space="preserve">11 ust. 9 Umowy, za każdą godzinę opóźnienia w wysokości 0,05% wynagrodzenia brutto, o którym mowa w </w:t>
      </w:r>
      <w:r w:rsidR="00EC65EC" w:rsidRPr="00EC65EC">
        <w:rPr>
          <w:rFonts w:ascii="DejaVu Sans" w:hAnsi="DejaVu Sans" w:cs="DejaVu Sans"/>
          <w:sz w:val="22"/>
          <w:szCs w:val="22"/>
        </w:rPr>
        <w:t>§</w:t>
      </w:r>
      <w:r w:rsidR="00EC65EC" w:rsidRPr="00EC65EC">
        <w:rPr>
          <w:rFonts w:ascii="Arial" w:hAnsi="Arial" w:cs="Arial"/>
          <w:sz w:val="22"/>
          <w:szCs w:val="22"/>
        </w:rPr>
        <w:t>8 ust. 2</w:t>
      </w:r>
      <w:r w:rsidR="00EC65EC">
        <w:rPr>
          <w:rFonts w:ascii="Arial" w:hAnsi="Arial" w:cs="Arial"/>
          <w:sz w:val="22"/>
          <w:szCs w:val="22"/>
        </w:rPr>
        <w:t xml:space="preserve"> umowy</w:t>
      </w:r>
      <w:r w:rsidR="00EC65EC" w:rsidRPr="00EC65EC">
        <w:rPr>
          <w:rFonts w:ascii="Arial" w:hAnsi="Arial" w:cs="Arial"/>
          <w:sz w:val="22"/>
          <w:szCs w:val="22"/>
        </w:rPr>
        <w:t>,</w:t>
      </w:r>
    </w:p>
    <w:p w:rsidR="0052096E" w:rsidRPr="0052096E" w:rsidRDefault="0052096E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sz w:val="22"/>
          <w:szCs w:val="22"/>
        </w:rPr>
        <w:tab/>
      </w:r>
      <w:r w:rsidR="00002504">
        <w:rPr>
          <w:rFonts w:ascii="Arial" w:hAnsi="Arial" w:cs="Arial"/>
          <w:sz w:val="22"/>
          <w:szCs w:val="22"/>
        </w:rPr>
        <w:t>6</w:t>
      </w:r>
      <w:r w:rsidRPr="0052096E">
        <w:rPr>
          <w:rFonts w:ascii="Arial" w:hAnsi="Arial" w:cs="Arial"/>
          <w:sz w:val="22"/>
          <w:szCs w:val="22"/>
        </w:rPr>
        <w:t xml:space="preserve">) za odstąpienie od umowy z przyczyn zależnych od Wykonawcy w wysokości 10 % wynagrodzenia ustalonego w § </w:t>
      </w:r>
      <w:r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52096E">
        <w:rPr>
          <w:rFonts w:ascii="Arial" w:hAnsi="Arial" w:cs="Arial"/>
          <w:sz w:val="22"/>
          <w:szCs w:val="22"/>
        </w:rPr>
        <w:t xml:space="preserve"> umowy,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7</w:t>
      </w:r>
      <w:r w:rsidR="0052096E" w:rsidRPr="0052096E">
        <w:rPr>
          <w:rFonts w:ascii="Arial" w:hAnsi="Arial" w:cs="Arial"/>
          <w:sz w:val="22"/>
          <w:szCs w:val="22"/>
        </w:rPr>
        <w:t xml:space="preserve">) za nieuzasadnioną przerwę w wykonywaniu robót budowlanych w wysokości 0,1 %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 za każdy dzień powyżej 3 dni,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) za wprowadzenie Podwykonawcy lub dalszego Podwykonawcy na teren budowy i powierzenie mu do wykonania robót objętych zakresem umowy bez wiedzy i zgody Zamawiającego w wysokości 5% wynagrodzenia ustalonego w § </w:t>
      </w:r>
      <w:r w:rsidR="0052096E">
        <w:rPr>
          <w:rFonts w:ascii="Arial" w:hAnsi="Arial" w:cs="Arial"/>
          <w:sz w:val="22"/>
          <w:szCs w:val="22"/>
        </w:rPr>
        <w:t>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>umowy,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9</w:t>
      </w:r>
      <w:r w:rsidR="0052096E" w:rsidRPr="0052096E">
        <w:rPr>
          <w:rFonts w:ascii="Arial" w:hAnsi="Arial" w:cs="Arial"/>
          <w:sz w:val="22"/>
          <w:szCs w:val="22"/>
        </w:rPr>
        <w:t>) za wykonywanie przez Podwykonawcę lub dalszego Podwykonawcę robót budowlanych innych niż zadeklarowane do podwykonawstwa w zawartej umowie o podwykonawstwo lub w przypadku realizowania części lub całości robót przez Podwykonawcę lub dalszego Podwykonawcę innego niż Podwykonawca lub dalszy Podwykonawca na którego Zamawiający wyraził zgodę w wysokości 5% wynagrodzenia ustalonego w §</w:t>
      </w:r>
      <w:r w:rsidR="0052096E">
        <w:rPr>
          <w:rFonts w:ascii="Arial" w:hAnsi="Arial" w:cs="Arial"/>
          <w:sz w:val="22"/>
          <w:szCs w:val="22"/>
        </w:rPr>
        <w:t xml:space="preserve"> 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10</w:t>
      </w:r>
      <w:r w:rsidR="0052096E" w:rsidRPr="0052096E">
        <w:rPr>
          <w:rFonts w:ascii="Arial" w:hAnsi="Arial" w:cs="Arial"/>
          <w:sz w:val="22"/>
          <w:szCs w:val="22"/>
        </w:rPr>
        <w:t>) w przypadku braku zapłaty lub nieterminowej wypłaty wynagrodzenia należnego Podwykonawcom lub dalszym Podwykonawcom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11</w:t>
      </w:r>
      <w:r w:rsidR="0052096E" w:rsidRPr="0052096E">
        <w:rPr>
          <w:rFonts w:ascii="Arial" w:hAnsi="Arial" w:cs="Arial"/>
          <w:sz w:val="22"/>
          <w:szCs w:val="22"/>
        </w:rPr>
        <w:t>) w przypadku nieprzedłożenia Zamawiającemu do zaakceptowania projektu umowy o podwykonawstwo lub projektu jej zmiany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12</w:t>
      </w:r>
      <w:r w:rsidR="0052096E" w:rsidRPr="0052096E">
        <w:rPr>
          <w:rFonts w:ascii="Arial" w:hAnsi="Arial" w:cs="Arial"/>
          <w:sz w:val="22"/>
          <w:szCs w:val="22"/>
        </w:rPr>
        <w:t>) w przypadku nieprzedłożenia Zamawiającemu poświadczonej „za zgodność z oryginałem” kopii umowy o podwykonawstwo lub jej zmiany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52096E" w:rsidRPr="0052096E">
        <w:rPr>
          <w:rFonts w:ascii="Arial" w:hAnsi="Arial" w:cs="Arial"/>
          <w:sz w:val="22"/>
          <w:szCs w:val="22"/>
        </w:rPr>
        <w:t xml:space="preserve"> 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13</w:t>
      </w:r>
      <w:r w:rsidR="0052096E" w:rsidRPr="0052096E">
        <w:rPr>
          <w:rFonts w:ascii="Arial" w:hAnsi="Arial" w:cs="Arial"/>
          <w:sz w:val="22"/>
          <w:szCs w:val="22"/>
        </w:rPr>
        <w:t>) w przypadku braku zmiany umowy o podwykonawstwo w zakresie terminu zapłaty w wysokości 5% wynagrodzenia ustalonego w §</w:t>
      </w:r>
      <w:r w:rsidR="0052096E">
        <w:rPr>
          <w:rFonts w:ascii="Arial" w:hAnsi="Arial" w:cs="Arial"/>
          <w:sz w:val="22"/>
          <w:szCs w:val="22"/>
        </w:rPr>
        <w:t> 8</w:t>
      </w:r>
      <w:r w:rsidR="0052096E" w:rsidRPr="0052096E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="0052096E" w:rsidRPr="0052096E">
        <w:rPr>
          <w:rFonts w:ascii="Arial" w:hAnsi="Arial" w:cs="Arial"/>
          <w:sz w:val="22"/>
          <w:szCs w:val="22"/>
        </w:rPr>
        <w:t xml:space="preserve">umowy, 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14</w:t>
      </w:r>
      <w:r w:rsidR="0052096E" w:rsidRPr="0052096E">
        <w:rPr>
          <w:rFonts w:ascii="Arial" w:hAnsi="Arial" w:cs="Arial"/>
          <w:sz w:val="22"/>
          <w:szCs w:val="22"/>
        </w:rPr>
        <w:t>) za niezatrudnienie przy realizacji zamówienia osób na umowę o pracę – w wysokości 3.500,00 zł za każdy miesiąc kalendarzowy niezatrudnienia,</w:t>
      </w:r>
    </w:p>
    <w:p w:rsidR="0052096E" w:rsidRPr="0052096E" w:rsidRDefault="00002504" w:rsidP="0052096E">
      <w:pPr>
        <w:pStyle w:val="NormalnyWeb"/>
        <w:tabs>
          <w:tab w:val="num" w:pos="0"/>
        </w:tabs>
        <w:spacing w:before="113" w:beforeAutospacing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15</w:t>
      </w:r>
      <w:r w:rsidR="0052096E" w:rsidRPr="0052096E">
        <w:rPr>
          <w:rFonts w:ascii="Arial" w:hAnsi="Arial" w:cs="Arial"/>
          <w:sz w:val="22"/>
          <w:szCs w:val="22"/>
        </w:rPr>
        <w:t>) za zwłokę w przedstawieniu Zamawiającemu na jego żądanie oświadczenia potwierdzającego zatrudnienie osób – w wysokości 150 zł za każdy rozpoczęty dzień zwłoki, w którym Wykonawca nie wypełnił zobowiązania.</w:t>
      </w:r>
    </w:p>
    <w:p w:rsidR="00035818" w:rsidRPr="001A0A11" w:rsidRDefault="0052096E" w:rsidP="0052096E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52096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r w:rsidR="00035818" w:rsidRPr="001A0A11">
        <w:rPr>
          <w:rFonts w:ascii="Arial" w:hAnsi="Arial" w:cs="Arial"/>
          <w:sz w:val="22"/>
          <w:szCs w:val="22"/>
        </w:rPr>
        <w:t>Zamawiający płaci Wykonawcy kary umowne w następujących przypadkach i wysokościach</w:t>
      </w:r>
      <w:r>
        <w:rPr>
          <w:rFonts w:ascii="Arial" w:hAnsi="Arial" w:cs="Arial"/>
          <w:sz w:val="22"/>
          <w:szCs w:val="22"/>
        </w:rPr>
        <w:t>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za  zwłokę  w  przekazaniu  terenu budowy lub jego umówionej części w wysokości 0,1</w:t>
      </w:r>
      <w:r w:rsidR="002362E4">
        <w:rPr>
          <w:rFonts w:ascii="Arial" w:hAnsi="Arial" w:cs="Arial"/>
          <w:sz w:val="22"/>
          <w:szCs w:val="22"/>
        </w:rPr>
        <w:t> </w:t>
      </w:r>
      <w:r w:rsidRPr="001A0A11">
        <w:rPr>
          <w:rFonts w:ascii="Arial" w:hAnsi="Arial" w:cs="Arial"/>
          <w:sz w:val="22"/>
          <w:szCs w:val="22"/>
        </w:rPr>
        <w:t xml:space="preserve">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Pr="001A0A11">
        <w:rPr>
          <w:rFonts w:ascii="Arial" w:hAnsi="Arial" w:cs="Arial"/>
          <w:sz w:val="22"/>
          <w:szCs w:val="22"/>
        </w:rPr>
        <w:t xml:space="preserve"> umowy za każdy dzień zwłoki, licząc od dnia następnego po upływie terminu, w którym przekazanie terenu budowy miało nastąpić,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2) za zwłokę w przeprowadzeniu odbioru w wysokości 0,1 </w:t>
      </w:r>
      <w:r w:rsidR="00D33EFB" w:rsidRPr="001A0A11">
        <w:rPr>
          <w:rFonts w:ascii="Arial" w:hAnsi="Arial" w:cs="Arial"/>
          <w:sz w:val="22"/>
          <w:szCs w:val="22"/>
        </w:rPr>
        <w:t xml:space="preserve">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Pr="001A0A11">
        <w:rPr>
          <w:rFonts w:ascii="Arial" w:hAnsi="Arial" w:cs="Arial"/>
          <w:sz w:val="22"/>
          <w:szCs w:val="22"/>
        </w:rPr>
        <w:t xml:space="preserve"> </w:t>
      </w:r>
      <w:r w:rsidR="00EC65EC">
        <w:rPr>
          <w:rFonts w:ascii="Arial" w:hAnsi="Arial" w:cs="Arial"/>
          <w:sz w:val="22"/>
          <w:szCs w:val="22"/>
        </w:rPr>
        <w:t xml:space="preserve">ust. 2 </w:t>
      </w:r>
      <w:r w:rsidRPr="001A0A11">
        <w:rPr>
          <w:rFonts w:ascii="Arial" w:hAnsi="Arial" w:cs="Arial"/>
          <w:sz w:val="22"/>
          <w:szCs w:val="22"/>
        </w:rPr>
        <w:t>umowy za każdy dzień zwłoki, licząc od następnego dnia po terminie, w którym odbiór miał być rozpoczęty,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3) za odstąpienie od umowy z przyczyn zależnych od Zamawiającego w wysokości 10 % wynagrodzenia ustalonego w § </w:t>
      </w:r>
      <w:r w:rsidR="006F7874" w:rsidRPr="001A0A11">
        <w:rPr>
          <w:rFonts w:ascii="Arial" w:hAnsi="Arial" w:cs="Arial"/>
          <w:sz w:val="22"/>
          <w:szCs w:val="22"/>
        </w:rPr>
        <w:t>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B70898">
        <w:rPr>
          <w:rFonts w:ascii="Arial" w:hAnsi="Arial" w:cs="Arial"/>
          <w:sz w:val="22"/>
          <w:szCs w:val="22"/>
        </w:rPr>
        <w:t xml:space="preserve"> umowy.</w:t>
      </w:r>
    </w:p>
    <w:p w:rsidR="00EC2157" w:rsidRDefault="00EC2157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Łączna wartość kar umownych nałożonych </w:t>
      </w:r>
      <w:r w:rsidR="00D867A0">
        <w:rPr>
          <w:rFonts w:ascii="Arial" w:hAnsi="Arial" w:cs="Arial"/>
          <w:sz w:val="22"/>
          <w:szCs w:val="22"/>
        </w:rPr>
        <w:t xml:space="preserve">na Wykonawcę nie może przekroczyć 20% wynagrodzenia ustalonego w </w:t>
      </w:r>
      <w:r w:rsidR="00D867A0" w:rsidRPr="001A0A11">
        <w:rPr>
          <w:rFonts w:ascii="Arial" w:hAnsi="Arial" w:cs="Arial"/>
          <w:sz w:val="22"/>
          <w:szCs w:val="22"/>
        </w:rPr>
        <w:t>§ 8</w:t>
      </w:r>
      <w:r w:rsidR="00EC65EC">
        <w:rPr>
          <w:rFonts w:ascii="Arial" w:hAnsi="Arial" w:cs="Arial"/>
          <w:sz w:val="22"/>
          <w:szCs w:val="22"/>
        </w:rPr>
        <w:t xml:space="preserve"> ust. 2</w:t>
      </w:r>
      <w:r w:rsidR="00D867A0">
        <w:rPr>
          <w:rFonts w:ascii="Arial" w:hAnsi="Arial" w:cs="Arial"/>
          <w:sz w:val="22"/>
          <w:szCs w:val="22"/>
        </w:rPr>
        <w:t xml:space="preserve"> umowy.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Strony zastrzegają sobie prawo do odszkodowania uzupełniającego, przenoszącego wysokość kar umownych do wysokości rzeczywiście poniesionej szkody.</w:t>
      </w:r>
    </w:p>
    <w:p w:rsidR="00035818" w:rsidRPr="001A0A11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Wykonawca zapłaci Zamawiającemu kary umowne w terminie 7 dni od dnia doręczenia Wykonawcy noty księgowej określającej wysokość kar umownych.</w:t>
      </w:r>
    </w:p>
    <w:p w:rsidR="00035818" w:rsidRPr="00F5500F" w:rsidRDefault="00035818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Zamawiający zapłaci Wykonawcy kary umowne w terminie 7 dni od dnia doręczenia Zamawiającemu dokumentu określającego wysokość kar umownych.</w:t>
      </w:r>
    </w:p>
    <w:p w:rsidR="00F5500F" w:rsidRPr="00A07873" w:rsidRDefault="00F5500F" w:rsidP="00D11F5B">
      <w:pPr>
        <w:numPr>
          <w:ilvl w:val="0"/>
          <w:numId w:val="6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ma prawo w trybie natychmiastowym do wystawienia noty obciążeniowej i umownego potrącenia naliczonych kar umownych w myśl powyższego ust. 2 z dowolnej należności Wykonawcy. Należności objęte potrąceniem umownym opisanym w poprzednim zdaniu nie muszą być wymagalne, zaskarżalne i jednorodzajowe. Zamawiający dokonuje potrącenia poprzez wystawienie noty obciążającej, na co niniejszym Wykonawca wyraża zgodę.</w:t>
      </w:r>
    </w:p>
    <w:p w:rsidR="00035818" w:rsidRPr="00085AE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085AE1">
        <w:rPr>
          <w:rFonts w:ascii="Arial" w:hAnsi="Arial" w:cs="Arial"/>
          <w:b/>
          <w:bCs/>
          <w:sz w:val="22"/>
          <w:szCs w:val="22"/>
        </w:rPr>
        <w:t>0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ODBIÓR ROBÓT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zgodnie postanawiają, że będą stosowane następujące rodzaje odbiorów robót: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a) odbiory robót zanikających i robót ulegających zakryciu,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b) odbiory częściowe wykonanych elementów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c) odbiór końcowy robót,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d) odbiór </w:t>
      </w:r>
      <w:r w:rsidR="0048766E">
        <w:rPr>
          <w:rFonts w:ascii="Arial" w:hAnsi="Arial" w:cs="Arial"/>
          <w:sz w:val="22"/>
          <w:szCs w:val="22"/>
        </w:rPr>
        <w:t>ostateczny (</w:t>
      </w:r>
      <w:r w:rsidR="004D311F">
        <w:rPr>
          <w:rFonts w:ascii="Arial" w:hAnsi="Arial" w:cs="Arial"/>
          <w:sz w:val="22"/>
          <w:szCs w:val="22"/>
        </w:rPr>
        <w:t>pogwarancyjny</w:t>
      </w:r>
      <w:r w:rsidR="0048766E">
        <w:rPr>
          <w:rFonts w:ascii="Arial" w:hAnsi="Arial" w:cs="Arial"/>
          <w:sz w:val="22"/>
          <w:szCs w:val="22"/>
        </w:rPr>
        <w:t>)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Kierownik budowy winien zgłaszać inspektorowi nadzoru gotowość do odbioru robót zanikających i robót ulegających zakryciu, o którym mowa w ust. 1 lit. a), dokonując w tym samym dniu stosownego wpisu do dziennika budowy z jednoczesnym zawiadomieniem inspektora nadzoru, poprzez przesłanie mu wiadomości e-mail na wskazane przez niego adresy e-mail, telefonicznie, fax-em.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Odbioru robót zanikających i robót ulegających zakryciu dokonuje upoważniony inspektor nadzoru, nie później niż w ciągu </w:t>
      </w:r>
      <w:r w:rsidR="001E7E59" w:rsidRPr="001A0A11">
        <w:rPr>
          <w:rFonts w:ascii="Arial" w:hAnsi="Arial" w:cs="Arial"/>
          <w:sz w:val="22"/>
          <w:szCs w:val="22"/>
        </w:rPr>
        <w:t>3</w:t>
      </w:r>
      <w:r w:rsidRPr="001A0A11">
        <w:rPr>
          <w:rFonts w:ascii="Arial" w:hAnsi="Arial" w:cs="Arial"/>
          <w:sz w:val="22"/>
          <w:szCs w:val="22"/>
        </w:rPr>
        <w:t xml:space="preserve"> dni licząc od dnia dokonania wpisu do dziennika budowy i otrzymania zawiadomienia, o którym mowa w ust. </w:t>
      </w:r>
      <w:r w:rsidR="00622B9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>. Fakt dokonania odbioru tych robót potwierdzany będzie odpowiednim wpisem do dziennika budowy.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Kierownik budowy winien zgłaszać inspektorowi nadzoru gotowość do odbiorów częściowych wykonanych elementów (etapów) robót, o których mowa w ust. 1 lit. b), stosownym wpisem do dziennika budowy oraz </w:t>
      </w:r>
      <w:r w:rsidR="001E7E59" w:rsidRPr="001A0A11">
        <w:rPr>
          <w:rFonts w:ascii="Arial" w:hAnsi="Arial" w:cs="Arial"/>
          <w:sz w:val="22"/>
          <w:szCs w:val="22"/>
        </w:rPr>
        <w:t>jak w p.2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Odbiory częściowe, o których mowa w ust. 1 lit. b), dokonywane będą przez inspektora nadzoru w ciągu </w:t>
      </w:r>
      <w:r w:rsidR="006F7874" w:rsidRPr="001A0A11">
        <w:rPr>
          <w:rFonts w:ascii="Arial" w:hAnsi="Arial" w:cs="Arial"/>
          <w:sz w:val="22"/>
          <w:szCs w:val="22"/>
        </w:rPr>
        <w:t>2</w:t>
      </w:r>
      <w:r w:rsidRPr="001A0A11">
        <w:rPr>
          <w:rFonts w:ascii="Arial" w:hAnsi="Arial" w:cs="Arial"/>
          <w:sz w:val="22"/>
          <w:szCs w:val="22"/>
        </w:rPr>
        <w:t xml:space="preserve"> dni, licząc od daty otrzymania pisemnego zgłoszenia. Z czynności odbiorów sporządzane będą protokoły odbioru częściowego wykonanych elementów robót, podpisane przez kierownika budowy i zatwierdzone przez inspektora nadzoru, które stanowić będą załączniki do faktur częściowych.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co najmniej 3 dni przed planowanym terminem zgłoszenia gotowości do odbioru końcowego robót, Wykonawca przedłoży Zamawiającemu wszystkie dokumenty wymagane zgodnie z obowiązującymi przepisami prawa, pozwalające na ocenę prawidłowości wykonania przedmiotu umowy</w:t>
      </w:r>
      <w:r w:rsidR="001E7E59" w:rsidRPr="001A0A11">
        <w:rPr>
          <w:rFonts w:ascii="Arial" w:hAnsi="Arial" w:cs="Arial"/>
          <w:sz w:val="22"/>
          <w:szCs w:val="22"/>
        </w:rPr>
        <w:t>, np</w:t>
      </w:r>
      <w:r w:rsidRPr="001A0A11">
        <w:rPr>
          <w:rFonts w:ascii="Arial" w:hAnsi="Arial" w:cs="Arial"/>
          <w:sz w:val="22"/>
          <w:szCs w:val="22"/>
        </w:rPr>
        <w:t>: dziennik budowy, rysunki zamienne i obliczenia, świadectwa jakości, deklarację zgodności materiałów, wyniki oraz protokoły wykonanych pomiarów, prób i badań, atesty, aprobaty, protokoły odbiorów</w:t>
      </w:r>
      <w:r w:rsidRPr="00E044AE">
        <w:rPr>
          <w:rFonts w:ascii="Arial" w:hAnsi="Arial" w:cs="Arial"/>
          <w:sz w:val="22"/>
          <w:szCs w:val="22"/>
        </w:rPr>
        <w:t>, instrukcję obsługi i eksploatacji instalacji i urządzeń i inne dokumenty konieczne do dokonania odbioru oraz uzyskania pozwolenia na użytkowanie i późniejszą eksploatację, a w przypadku</w:t>
      </w:r>
      <w:r w:rsidRPr="001A0A11">
        <w:rPr>
          <w:rFonts w:ascii="Arial" w:hAnsi="Arial" w:cs="Arial"/>
          <w:sz w:val="22"/>
          <w:szCs w:val="22"/>
        </w:rPr>
        <w:t xml:space="preserve"> ujawnienia wad przedmiotu umowy, umożliwiające zaspokojenie roszczeń przysługujących Zamawiającemu lub innym uprawnionym podmiotom.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w terminie </w:t>
      </w:r>
      <w:r w:rsidR="006F7874" w:rsidRPr="001A0A11">
        <w:rPr>
          <w:rFonts w:ascii="Arial" w:hAnsi="Arial" w:cs="Arial"/>
          <w:sz w:val="22"/>
          <w:szCs w:val="22"/>
        </w:rPr>
        <w:t>3</w:t>
      </w:r>
      <w:r w:rsidRPr="001A0A11">
        <w:rPr>
          <w:rFonts w:ascii="Arial" w:hAnsi="Arial" w:cs="Arial"/>
          <w:sz w:val="22"/>
          <w:szCs w:val="22"/>
        </w:rPr>
        <w:t xml:space="preserve"> dni licząc od daty potwierdzenia przez inspektora nadzoru gotowości do odbioru końcowego przedmiotu umowy, rozpocznie czynności odbiorowe.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43201">
        <w:rPr>
          <w:rFonts w:ascii="Arial" w:hAnsi="Arial" w:cs="Arial"/>
          <w:sz w:val="22"/>
          <w:szCs w:val="22"/>
        </w:rPr>
        <w:t>Odbiór końcowy</w:t>
      </w:r>
      <w:r w:rsidRPr="00085AE1">
        <w:rPr>
          <w:rFonts w:ascii="Arial" w:hAnsi="Arial" w:cs="Arial"/>
          <w:sz w:val="22"/>
          <w:szCs w:val="22"/>
        </w:rPr>
        <w:t xml:space="preserve"> przedmiotu umowy przez upoważnionych przedstawicieli Zamawiającego i przy udziale upoważnionych przedstawicieli Wykonawcy, nastąpi w ciągu następnych </w:t>
      </w:r>
      <w:r w:rsidR="006F7874" w:rsidRPr="00085AE1">
        <w:rPr>
          <w:rFonts w:ascii="Arial" w:hAnsi="Arial" w:cs="Arial"/>
          <w:sz w:val="22"/>
          <w:szCs w:val="22"/>
        </w:rPr>
        <w:t>3</w:t>
      </w:r>
      <w:r w:rsidRPr="00085AE1">
        <w:rPr>
          <w:rFonts w:ascii="Arial" w:hAnsi="Arial" w:cs="Arial"/>
          <w:sz w:val="22"/>
          <w:szCs w:val="22"/>
        </w:rPr>
        <w:t xml:space="preserve"> dni od daty rozpoczęcia odbioru.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lastRenderedPageBreak/>
        <w:t>Jeżeli w trakcie czynności odbioru końcowego zostaną stwierdzone wady nadające się do usunięcia, Zamawiający będzie żądał od Wykonawcy ich bezpłatnego usunięcia wyznaczając mu w tym celu stosowny termin, który będzie jednocześnie nowym terminem odbioru końcowego.</w:t>
      </w:r>
    </w:p>
    <w:p w:rsidR="00035818" w:rsidRPr="00085AE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Realizacja robót mających na celu usunięcie stwierdzonych wad zostanie potwierdzona protokolarnie.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 xml:space="preserve">W przypadku bezskutecznego upływu wyznaczonego terminu w sytuacji, o której mowa w ust. </w:t>
      </w:r>
      <w:r w:rsidR="006F7874" w:rsidRPr="00085AE1">
        <w:rPr>
          <w:rFonts w:ascii="Arial" w:hAnsi="Arial" w:cs="Arial"/>
          <w:sz w:val="22"/>
          <w:szCs w:val="22"/>
        </w:rPr>
        <w:t>9</w:t>
      </w:r>
      <w:r w:rsidRPr="00085AE1">
        <w:rPr>
          <w:rFonts w:ascii="Arial" w:hAnsi="Arial" w:cs="Arial"/>
          <w:sz w:val="22"/>
          <w:szCs w:val="22"/>
        </w:rPr>
        <w:t xml:space="preserve">, Zamawiający upoważniony będzie do zlecenia usunięcia stwierdzonych </w:t>
      </w:r>
      <w:r w:rsidR="00143201">
        <w:rPr>
          <w:rFonts w:ascii="Arial" w:hAnsi="Arial" w:cs="Arial"/>
          <w:sz w:val="22"/>
          <w:szCs w:val="22"/>
        </w:rPr>
        <w:t xml:space="preserve">wad stronie trzeciej na koszt </w:t>
      </w:r>
      <w:r w:rsidRPr="00085AE1">
        <w:rPr>
          <w:rFonts w:ascii="Arial" w:hAnsi="Arial" w:cs="Arial"/>
          <w:sz w:val="22"/>
          <w:szCs w:val="22"/>
        </w:rPr>
        <w:t>Wykonawcy bez utraty praw do rękojmi i gwarancji na pełny zakres przedmiotu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odbioru zostaną stwierdzone wady, które nie nadają się do usunięcia, ale umożliwiają one użytkowanie przedmiotu umowy zgodnie z jego przeznaczeniem, wynagrodzenie Wykonawcy zostanie odpowiednio obniżone w takim stosunku, w jakim wartość przedmiotu umowy wolnego od wad pozostaje do jego wartości obliczonej z uwzględnieniem stwierdzonych wad, co zostanie potwierdzone stosownym protokołem podpisanym przez upoważnionych przedstawicieli stron umowy.</w:t>
      </w:r>
    </w:p>
    <w:p w:rsidR="00035818" w:rsidRPr="00085AE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085AE1">
        <w:rPr>
          <w:rFonts w:ascii="Arial" w:hAnsi="Arial" w:cs="Arial"/>
          <w:sz w:val="22"/>
          <w:szCs w:val="22"/>
        </w:rPr>
        <w:t>Jeżeli w toku czynności odbiorowych zostaną stwierdzone wady, które nie nadają się do usunięcia i uniemożliwiają użytkowanie przedmiotu umowy zgodnie z jego przeznaczeniem, Zamawiający będzie żądał od Wykonawcy ponownego wykonania przedmiotu umowy w zakresie dotkniętym wadą bez prawa do dodatkowego wynagrodzenia, zachowując prawo do naliczenia Wykonawcy zastrzeżonych kar umownych i dochodzenia odszkodowania uzupełniającego na zasadach ogólnych.</w:t>
      </w:r>
    </w:p>
    <w:p w:rsidR="00035818" w:rsidRPr="001A0A11" w:rsidRDefault="00035818" w:rsidP="00D11F5B">
      <w:pPr>
        <w:numPr>
          <w:ilvl w:val="0"/>
          <w:numId w:val="7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085AE1">
        <w:rPr>
          <w:rFonts w:ascii="Arial" w:hAnsi="Arial" w:cs="Arial"/>
          <w:b/>
          <w:sz w:val="22"/>
          <w:szCs w:val="22"/>
        </w:rPr>
        <w:t>Odbiór ostateczny</w:t>
      </w:r>
      <w:r w:rsidRPr="001A0A11">
        <w:rPr>
          <w:rFonts w:ascii="Arial" w:hAnsi="Arial" w:cs="Arial"/>
          <w:sz w:val="22"/>
          <w:szCs w:val="22"/>
        </w:rPr>
        <w:t xml:space="preserve"> przedmiotu umowy nastąpi w dniu upływu okresu gwara</w:t>
      </w:r>
      <w:r w:rsidR="005F1AF7">
        <w:rPr>
          <w:rFonts w:ascii="Arial" w:hAnsi="Arial" w:cs="Arial"/>
          <w:sz w:val="22"/>
          <w:szCs w:val="22"/>
        </w:rPr>
        <w:t>ncji</w:t>
      </w:r>
      <w:r w:rsidRPr="001A0A11">
        <w:rPr>
          <w:rFonts w:ascii="Arial" w:hAnsi="Arial" w:cs="Arial"/>
          <w:sz w:val="22"/>
          <w:szCs w:val="22"/>
        </w:rPr>
        <w:t xml:space="preserve"> oraz zostanie potwierdzony stosownym protokołem podpisanym przez upoważnionych przedstawicieli stron umowy.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1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GWARANCJA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Na wykonany przedmiot umowy Wykonawca udziela gwarancji na okres </w:t>
      </w:r>
      <w:r w:rsidR="005F1AF7" w:rsidRPr="007C622D">
        <w:rPr>
          <w:rFonts w:ascii="Arial" w:hAnsi="Arial" w:cs="Arial"/>
          <w:b/>
          <w:sz w:val="22"/>
          <w:szCs w:val="22"/>
        </w:rPr>
        <w:t>60</w:t>
      </w:r>
      <w:r w:rsidRPr="007C622D">
        <w:rPr>
          <w:rFonts w:ascii="Arial" w:hAnsi="Arial" w:cs="Arial"/>
          <w:b/>
          <w:sz w:val="22"/>
          <w:szCs w:val="22"/>
        </w:rPr>
        <w:t xml:space="preserve"> miesięcy</w:t>
      </w:r>
      <w:r w:rsidRPr="007C622D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Bieg okresu gwarancji rozpoczyna się od dnia podpisania protokołu odbioru końcowego przedmiotu niniejszej umowy.</w:t>
      </w:r>
    </w:p>
    <w:p w:rsidR="00A47F57" w:rsidRPr="004A306A" w:rsidRDefault="00035818" w:rsidP="00A47F57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4A306A">
        <w:rPr>
          <w:rFonts w:ascii="Arial" w:hAnsi="Arial" w:cs="Arial"/>
          <w:sz w:val="22"/>
          <w:szCs w:val="22"/>
        </w:rPr>
        <w:t xml:space="preserve">Wykonawca w dniu podpisania protokołu odbioru końcowego robót przekaże Zamawiającemu </w:t>
      </w:r>
      <w:r w:rsidRPr="004A306A">
        <w:rPr>
          <w:rFonts w:ascii="Arial" w:hAnsi="Arial" w:cs="Arial"/>
          <w:b/>
          <w:sz w:val="22"/>
          <w:szCs w:val="22"/>
        </w:rPr>
        <w:t>dokument gwarancyjny</w:t>
      </w:r>
      <w:r w:rsidRPr="004A306A">
        <w:rPr>
          <w:rFonts w:ascii="Arial" w:hAnsi="Arial" w:cs="Arial"/>
          <w:sz w:val="22"/>
          <w:szCs w:val="22"/>
        </w:rPr>
        <w:t xml:space="preserve"> co do jakości wykonanego przedmiotu umowy, w którym określi warunki udzielanej gwarancji (w szczególności zasady reklamacji; w tym terminy ich zgłaszania, terminy na usunięcie wad, sposób organizacji przeglądów gwarancyjnych). Gwarancja obejmować będzie usuwanie wszelkich ujawnionych wad tkwiących w przedmiocie umowy </w:t>
      </w:r>
      <w:r w:rsidRPr="00E044AE">
        <w:rPr>
          <w:rFonts w:ascii="Arial" w:hAnsi="Arial" w:cs="Arial"/>
          <w:sz w:val="22"/>
          <w:szCs w:val="22"/>
        </w:rPr>
        <w:t>oraz przeglądy gwarancyjne zapewniające prawidłową eksploatację przedmiotu umowy w okresie udzielonej gwarancji. Treść</w:t>
      </w:r>
      <w:r w:rsidRPr="004A306A">
        <w:rPr>
          <w:rFonts w:ascii="Arial" w:hAnsi="Arial" w:cs="Arial"/>
          <w:sz w:val="22"/>
          <w:szCs w:val="22"/>
        </w:rPr>
        <w:t xml:space="preserve"> dokumentu gwarancyjnego nie może być sprzeczna z postanowieniami niniejszej umowy. W razie ewentualnych rozbieżności między treścią niniejszej umowy, a postanowieniami dokumentu gwarancyjnego przedłożonego przez Wykonawcę, zastosowanie będą miały zapisy niniejszej umowy. Dokument gwarancyjny będzie stanowić załącznik do protokołu odbioru końcowego.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dokumencie gwarancyjnym, o którym mowa w ust.3, Wykonawca dodatkowo sformułuje oświadczenie gwarancyjne spełniające wymagania art. 577 § 1 i 2 Kodeksu cywilnego, zawierające podstawowe informacje potrzebne do wykonywania uprawnień z gwarancji, a także stwierdzenie, że gwarancja nie wyłącza, nie ogranicza ani nie zawiesza uprawnień Zamawiającego wynikających z przepisów o rękojmi za wady przedmiotu umowy.</w:t>
      </w:r>
    </w:p>
    <w:p w:rsidR="00035818" w:rsidRPr="001A0A11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Niezależnie od uprawnień wynikających z gwarancji, Zamawiający może wykonywać uprawnienia z tytułu rękojmi za wady fizyczne przedmiotu umowy na zasadach określonych w niniejszej umowie i k. c.</w:t>
      </w:r>
    </w:p>
    <w:p w:rsidR="00035818" w:rsidRPr="00D86D8C" w:rsidRDefault="00035818" w:rsidP="00D11F5B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Na podstawie art. 558 Kodeksu cywilnego Zamawiający wspólnie z Wykonawcą rozszerzają odpowiedzialność Wykonawcy z tytułu rękojmi za wady przedmiotu umowy. Termin rękojmi skończy się z dniem upływu terminu udzielonej gwarancji.</w:t>
      </w:r>
    </w:p>
    <w:p w:rsidR="00550D22" w:rsidRPr="00550D22" w:rsidRDefault="00550D22" w:rsidP="00550D22">
      <w:pPr>
        <w:numPr>
          <w:ilvl w:val="0"/>
          <w:numId w:val="8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lastRenderedPageBreak/>
        <w:t>W przypadku otrzymania wadliwie wykonanego przedmiotu umowy, Zamawiający może: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a) żądać od Wykonawcy bezpłatnego usunięcia wad w terminie 3 dni roboczych od daty pisemnego zgłoszenia przez Zamawiającego ujawnionych wad, na adres e-mail wskazany przez Wykonawcę,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b) zlecić usunięcie ujawnionych wad stronie trzeciej na koszt Wykonawcy, jeżeli Wykonawca nie usunie ich w terminie, o którym mowa w pkt. a), lub odmówił ich usunięcia, bez utraty praw wynikających z rękojmi i gwarancji; w tym przypadku koszty usunięcia wad będą pokrywane w pierwszej kolejności z kwoty wniesionej przez Wykonawcę na poczet zabezpieczenia należytego wykonania umowy,</w:t>
      </w:r>
    </w:p>
    <w:p w:rsidR="00550D22" w:rsidRPr="00550D22" w:rsidRDefault="00550D22" w:rsidP="00550D22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 xml:space="preserve">c) w przypadku, gdy ujawnione wady umożliwiają eksploatację obiektu, lecz nie nadają się do usunięcia - żądać obniżenia wynagrodzenia w takim stosunku, w jakim wartość przedmiotu umowy wolnego od wad pozostaje do jego wartości obliczonej z uwzględnieniem ujawnionych wad, </w:t>
      </w:r>
    </w:p>
    <w:p w:rsidR="006B31E8" w:rsidRPr="00095DF9" w:rsidRDefault="00550D22" w:rsidP="00095DF9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ab/>
        <w:t>d) odstąpić od umowy, jeżeli ujaw</w:t>
      </w:r>
      <w:r w:rsidR="006B31E8">
        <w:rPr>
          <w:rFonts w:ascii="Arial" w:hAnsi="Arial" w:cs="Arial"/>
          <w:sz w:val="22"/>
          <w:szCs w:val="22"/>
        </w:rPr>
        <w:t>nione wady nie zostaną usunięte.</w:t>
      </w:r>
    </w:p>
    <w:p w:rsidR="00550D22" w:rsidRPr="00C53983" w:rsidRDefault="00550D22" w:rsidP="00C46203">
      <w:pPr>
        <w:pStyle w:val="Akapitzlist"/>
        <w:widowControl/>
        <w:numPr>
          <w:ilvl w:val="0"/>
          <w:numId w:val="27"/>
        </w:numPr>
        <w:tabs>
          <w:tab w:val="clear" w:pos="720"/>
          <w:tab w:val="num" w:pos="426"/>
        </w:tabs>
        <w:suppressAutoHyphens w:val="0"/>
        <w:autoSpaceDE/>
        <w:spacing w:before="113"/>
        <w:ind w:left="426" w:hanging="426"/>
        <w:jc w:val="both"/>
        <w:rPr>
          <w:rFonts w:ascii="Arial" w:hAnsi="Arial" w:cs="Arial"/>
          <w:sz w:val="22"/>
          <w:szCs w:val="22"/>
        </w:rPr>
      </w:pPr>
      <w:r w:rsidRPr="00C53983">
        <w:rPr>
          <w:rFonts w:ascii="Arial" w:hAnsi="Arial" w:cs="Arial"/>
          <w:sz w:val="22"/>
          <w:szCs w:val="22"/>
        </w:rPr>
        <w:t xml:space="preserve">Termin usunięcia wad, o którym mowa w ust. </w:t>
      </w:r>
      <w:r w:rsidR="001204D9" w:rsidRPr="00C53983">
        <w:rPr>
          <w:rFonts w:ascii="Arial" w:hAnsi="Arial" w:cs="Arial"/>
          <w:sz w:val="22"/>
          <w:szCs w:val="22"/>
        </w:rPr>
        <w:t>7</w:t>
      </w:r>
      <w:r w:rsidRPr="00C53983">
        <w:rPr>
          <w:rFonts w:ascii="Arial" w:hAnsi="Arial" w:cs="Arial"/>
          <w:sz w:val="22"/>
          <w:szCs w:val="22"/>
        </w:rPr>
        <w:t xml:space="preserve"> lit. a), może zostać przedłużony na wniosek Wykonawcy za zgodą Zamawiającego wyrażoną na piśmie, o ile na skutek specyfiki ujawnionych wad, nie będzie możliwe ich usunięcie w ciągu 3 dni roboczych.</w:t>
      </w:r>
    </w:p>
    <w:p w:rsidR="00550D22" w:rsidRPr="00550D22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 skutecznym usunięciu wady, Wykonawca poinformuje Zamawiającego poprzez przesłanie wiadomości e-mail na wskazane adresy e-mail. Realizacja robót mających na celu usunięcie stwierdzonej wady zostanie potwierdzona protokolarnie.</w:t>
      </w:r>
    </w:p>
    <w:p w:rsidR="00550D22" w:rsidRPr="00E044AE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 xml:space="preserve">Odpowiedzialność z </w:t>
      </w:r>
      <w:r w:rsidRPr="00E044AE">
        <w:rPr>
          <w:rFonts w:ascii="Arial" w:hAnsi="Arial" w:cs="Arial"/>
          <w:sz w:val="22"/>
          <w:szCs w:val="22"/>
        </w:rPr>
        <w:t>tytułu rękojmi i gwarancji obejmuje zarówno roboty budowlane jak i wszystkie instalacje i urządzenia zamontowane przez Wykonawcę na obiekcie czy też wbudowane w obiekt przez Wykonawcę.</w:t>
      </w:r>
    </w:p>
    <w:p w:rsidR="00550D22" w:rsidRPr="00550D22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Przed upływem okresu gwarancji i rękojmi Zamawiający oraz Wykonawca dokonają przeglądu gwarancyjnego. Przegląd ten zostanie potwierdzony protokolarnie i będzie miał na celu stwierdzenie wywiązania się Wykonawcy z zobowiązań wynikających z rękojmi za wady fizyczne i udzielonej przez niego gwarancji w zakresie dotychczas zgłoszonych wad oraz stwierdzenie i zgłoszenie ujawnienia się ewentualnych nowych wad, które Wykonawca zobowiązany będzie usunąć na własny koszt.</w:t>
      </w:r>
    </w:p>
    <w:p w:rsidR="00550D22" w:rsidRPr="00550D22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Wykonawca odpowiada za wady w wykonaniu przedmiotu umowy również po okresie gwarancji, jeżeli Zamawiający zawiadomił Wykonawcę o ujawnionej wadzie przed upływem terminu jej obowiązywania.</w:t>
      </w:r>
    </w:p>
    <w:p w:rsidR="00550D22" w:rsidRPr="00550D22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Okres gwarancji na zakres rzeczowy, który podlegał naprawie, zostanie przedłużony o czas w ciągu którego Zamawiający nie mógł korzystać z naprawianej rzeczy.</w:t>
      </w:r>
    </w:p>
    <w:p w:rsidR="00550D22" w:rsidRPr="00550D22" w:rsidRDefault="00550D22" w:rsidP="00C46203">
      <w:pPr>
        <w:pStyle w:val="NormalnyWeb"/>
        <w:numPr>
          <w:ilvl w:val="0"/>
          <w:numId w:val="27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550D22">
        <w:rPr>
          <w:rFonts w:ascii="Arial" w:hAnsi="Arial" w:cs="Arial"/>
          <w:sz w:val="22"/>
          <w:szCs w:val="22"/>
        </w:rPr>
        <w:t>W sprawach dotyczących gwarancji na wykonany przedmiot umowy, nieuregulowanych odmiennie, zastosowanie znajdują przepisy Kodeksu cywilnego o gwarancji jakości dla umowy sprzedaży.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2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ROZLICZENIE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Strony postanawiają, że rozliczenie za wykonanie przedmiotu odbioru będzie się odbywało fakturami przejściowymi wystawionymi za </w:t>
      </w:r>
      <w:r w:rsidR="00007DB8" w:rsidRPr="001A0A11">
        <w:rPr>
          <w:rFonts w:ascii="Arial" w:hAnsi="Arial" w:cs="Arial"/>
          <w:sz w:val="22"/>
          <w:szCs w:val="22"/>
        </w:rPr>
        <w:t xml:space="preserve">wykonaną część </w:t>
      </w:r>
      <w:r w:rsidRPr="001A0A11">
        <w:rPr>
          <w:rFonts w:ascii="Arial" w:hAnsi="Arial" w:cs="Arial"/>
          <w:sz w:val="22"/>
          <w:szCs w:val="22"/>
        </w:rPr>
        <w:t>rob</w:t>
      </w:r>
      <w:r w:rsidR="00007DB8" w:rsidRPr="001A0A11">
        <w:rPr>
          <w:rFonts w:ascii="Arial" w:hAnsi="Arial" w:cs="Arial"/>
          <w:sz w:val="22"/>
          <w:szCs w:val="22"/>
        </w:rPr>
        <w:t>ót</w:t>
      </w:r>
      <w:r w:rsidR="00791B34">
        <w:rPr>
          <w:rFonts w:ascii="Arial" w:hAnsi="Arial" w:cs="Arial"/>
          <w:sz w:val="22"/>
          <w:szCs w:val="22"/>
        </w:rPr>
        <w:t xml:space="preserve"> (raz w miesiącu)</w:t>
      </w:r>
      <w:r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Na pisemne żądanie Zamawiającego Wykonawca jest zobowiązany w ciągu 5 dni przedstawić fakturę przejściową za roboty uznane przez Zamawiającego za wykonane pod rygorem zastosowania umownej kary pieniężnej w wysokości 10 % wynagrodzenia należnego za te roboty.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Podstawą do rozliczenia za poszczególne etapy wymienione w ust. 1 i 2 będzie stanowił protokół stanu robó</w:t>
      </w:r>
      <w:r w:rsidR="00D867A0">
        <w:rPr>
          <w:rFonts w:ascii="Arial" w:hAnsi="Arial" w:cs="Arial"/>
          <w:sz w:val="22"/>
          <w:szCs w:val="22"/>
        </w:rPr>
        <w:t>t podpisany przez obie Strony (</w:t>
      </w:r>
      <w:r w:rsidRPr="001A0A11">
        <w:rPr>
          <w:rFonts w:ascii="Arial" w:hAnsi="Arial" w:cs="Arial"/>
          <w:sz w:val="22"/>
          <w:szCs w:val="22"/>
        </w:rPr>
        <w:t>lub podpisany przez kierownika budowy i inspektora nadzoru).</w:t>
      </w:r>
    </w:p>
    <w:p w:rsidR="00035818" w:rsidRPr="001A0A11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Strony postanawiają, że rozliczenie końcowe za wykonanie przedmiotu umowy nastąpi fakturą końcową na podstawie dokumentów rozliczeniowych i protokółu odbioru końcowego.</w:t>
      </w:r>
    </w:p>
    <w:p w:rsidR="00035818" w:rsidRPr="00EC6F3D" w:rsidRDefault="00035818" w:rsidP="00D11F5B">
      <w:pPr>
        <w:pStyle w:val="Punkt"/>
        <w:numPr>
          <w:ilvl w:val="0"/>
          <w:numId w:val="16"/>
        </w:numPr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>Strony postanawiają, że Wykonawca przedstawi rozliczenie końcowe przedmiotu umowy w ciągu 7 dni od daty odbioru końcowego robót.</w:t>
      </w:r>
    </w:p>
    <w:p w:rsidR="00EC6F3D" w:rsidRDefault="00EC6F3D" w:rsidP="00EC6F3D">
      <w:pPr>
        <w:pStyle w:val="NormalnyWeb"/>
        <w:numPr>
          <w:ilvl w:val="0"/>
          <w:numId w:val="16"/>
        </w:numPr>
        <w:spacing w:before="120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Strony ustalają, iż Wykonawca z tytułu realizacji zamówienia wystawi fakturę (lub faktury) z zastosowaniem następujących danych:</w:t>
      </w:r>
    </w:p>
    <w:p w:rsidR="00EC6F3D" w:rsidRPr="00A679BB" w:rsidRDefault="00EC6F3D" w:rsidP="00EC6F3D">
      <w:pPr>
        <w:pStyle w:val="NormalnyWeb"/>
        <w:spacing w:before="120" w:beforeAutospacing="0" w:after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679BB">
        <w:rPr>
          <w:rFonts w:ascii="Arial" w:hAnsi="Arial" w:cs="Arial"/>
          <w:b/>
          <w:color w:val="000000"/>
          <w:sz w:val="22"/>
          <w:szCs w:val="22"/>
        </w:rPr>
        <w:t>Nabywca:</w:t>
      </w:r>
    </w:p>
    <w:p w:rsidR="00EC6F3D" w:rsidRPr="00A679BB" w:rsidRDefault="00EC6F3D" w:rsidP="00EC6F3D">
      <w:pPr>
        <w:tabs>
          <w:tab w:val="center" w:pos="4896"/>
          <w:tab w:val="right" w:pos="9432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Gmina Lublin, Plac króla Władysława Łokietka 1, 20-109 Lublin, NIP: 9462575811</w:t>
      </w:r>
    </w:p>
    <w:p w:rsidR="00EC6F3D" w:rsidRPr="00A679BB" w:rsidRDefault="00EC6F3D" w:rsidP="00EC6F3D">
      <w:pPr>
        <w:pStyle w:val="NormalnyWeb"/>
        <w:spacing w:before="120" w:beforeAutospacing="0" w:after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679BB">
        <w:rPr>
          <w:rFonts w:ascii="Arial" w:hAnsi="Arial" w:cs="Arial"/>
          <w:b/>
          <w:color w:val="000000"/>
          <w:sz w:val="22"/>
          <w:szCs w:val="22"/>
        </w:rPr>
        <w:t>Odbiorca:</w:t>
      </w:r>
    </w:p>
    <w:p w:rsidR="00EC6F3D" w:rsidRPr="00610646" w:rsidRDefault="00EC6F3D" w:rsidP="00EC6F3D">
      <w:pPr>
        <w:tabs>
          <w:tab w:val="center" w:pos="4896"/>
          <w:tab w:val="right" w:pos="9432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610646">
        <w:rPr>
          <w:rFonts w:ascii="Arial" w:hAnsi="Arial" w:cs="Arial"/>
          <w:sz w:val="22"/>
          <w:szCs w:val="22"/>
        </w:rPr>
        <w:t>Zarząd Nieruchomości Komunalnych w Lublinie, 20-112 Lublin, ul. Grodzka 12, NIP: 9461886466.</w:t>
      </w:r>
    </w:p>
    <w:p w:rsidR="002C43EF" w:rsidRPr="00D90C7E" w:rsidRDefault="002C43EF" w:rsidP="002C43EF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 xml:space="preserve">Od dnia wejścia w życie przepisów nakładających na </w:t>
      </w:r>
      <w:r>
        <w:rPr>
          <w:rFonts w:ascii="Arial" w:hAnsi="Arial" w:cs="Arial"/>
          <w:sz w:val="22"/>
          <w:szCs w:val="22"/>
        </w:rPr>
        <w:t>W</w:t>
      </w:r>
      <w:r w:rsidRPr="00D90C7E">
        <w:rPr>
          <w:rFonts w:ascii="Arial" w:hAnsi="Arial" w:cs="Arial"/>
          <w:sz w:val="22"/>
          <w:szCs w:val="22"/>
        </w:rPr>
        <w:t>ykonawcę obligatoryjnie stosowanie Krajowego Systemu e-Faktur w przypadku wystawienia dokumentu w sposób niezgodny z powyższymi ustaleniami stron, w szczególności bez podania danych podmiotu trzeciego, tj. nie rozpoczyna się bieg terminu płatności zobowiązania wynikającego z faktury.</w:t>
      </w:r>
    </w:p>
    <w:p w:rsidR="002C43EF" w:rsidRPr="00D90C7E" w:rsidRDefault="002C43EF" w:rsidP="002C43EF">
      <w:pPr>
        <w:pStyle w:val="NormalnyWeb"/>
        <w:numPr>
          <w:ilvl w:val="0"/>
          <w:numId w:val="16"/>
        </w:numPr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D90C7E">
        <w:rPr>
          <w:rFonts w:ascii="Arial" w:hAnsi="Arial" w:cs="Arial"/>
          <w:sz w:val="22"/>
          <w:szCs w:val="22"/>
        </w:rPr>
        <w:t>Wykonawca w przypadku posiadania technicznej możliwości poda na fakturze w sekcji „Warunki transakcji” datę i numer umowy nadany przez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3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Zamawiający ma obowiązek zapłaty faktur w </w:t>
      </w:r>
      <w:r w:rsidRPr="001A0A11">
        <w:rPr>
          <w:rFonts w:ascii="Arial" w:hAnsi="Arial" w:cs="Arial"/>
          <w:color w:val="000000"/>
          <w:sz w:val="22"/>
          <w:szCs w:val="22"/>
        </w:rPr>
        <w:t>terminie</w:t>
      </w:r>
      <w:r w:rsidR="008D6930" w:rsidRPr="001A0A11">
        <w:rPr>
          <w:rFonts w:ascii="Arial" w:hAnsi="Arial" w:cs="Arial"/>
          <w:color w:val="000000"/>
          <w:sz w:val="22"/>
          <w:szCs w:val="22"/>
        </w:rPr>
        <w:t xml:space="preserve"> do</w:t>
      </w:r>
      <w:r w:rsidRPr="001A0A11">
        <w:rPr>
          <w:rFonts w:ascii="Arial" w:hAnsi="Arial" w:cs="Arial"/>
          <w:color w:val="000000"/>
          <w:sz w:val="22"/>
          <w:szCs w:val="22"/>
        </w:rPr>
        <w:t xml:space="preserve"> 30</w:t>
      </w:r>
      <w:r w:rsidRPr="001A0A11">
        <w:rPr>
          <w:rFonts w:ascii="Arial" w:hAnsi="Arial" w:cs="Arial"/>
          <w:sz w:val="22"/>
          <w:szCs w:val="22"/>
        </w:rPr>
        <w:t xml:space="preserve"> dni licząc od daty ich doręczenia wraz z dokumentami rozliczeniowymi oraz dokumentem potwierdzającym</w:t>
      </w:r>
      <w:r w:rsidR="00365C64" w:rsidRPr="001A0A11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uregulowanie należności wobec Podwykonawcy za przedmiotowy zakres robót powierzonych Podwykonawcy.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4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opóźnienia w wypłacie wierzytelności pieniężnych strony zobowiązują się do zapłaty ustawowych odsetek za opóźnienie.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5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ZMIANY UMOWY</w:t>
      </w:r>
    </w:p>
    <w:p w:rsidR="00501D22" w:rsidRDefault="00501D22" w:rsidP="00C46203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 dopuszcza możliwość wprowadzenia zmian postanowień zawartej umowy, gdy: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0341AA">
        <w:rPr>
          <w:rFonts w:ascii="Arial" w:hAnsi="Arial" w:cs="Arial"/>
          <w:color w:val="000000"/>
          <w:sz w:val="22"/>
          <w:szCs w:val="22"/>
        </w:rPr>
        <w:t>1) konieczność tej zmiany spowodowana jest okolicznościami, których Zamawiający, działając z należytą starannością, nie mógł przewidzieć a wzrost ceny spowodowany każdą kolejną zmianą nie przekracza 50% wartości pierwotnej umowy;</w:t>
      </w:r>
    </w:p>
    <w:p w:rsidR="00501D22" w:rsidRPr="00501D22" w:rsidRDefault="00501D22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2)</w:t>
      </w:r>
      <w:r w:rsidRPr="00501D22">
        <w:rPr>
          <w:rFonts w:ascii="Arial" w:hAnsi="Arial" w:cs="Arial"/>
          <w:color w:val="000000"/>
          <w:sz w:val="22"/>
          <w:szCs w:val="22"/>
        </w:rPr>
        <w:t xml:space="preserve"> 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 lub w wyniku przejęcia przez zamawiającego zobowiązań wykonawcy względem jego podwykonawców;</w:t>
      </w:r>
    </w:p>
    <w:p w:rsidR="00501D22" w:rsidRPr="00343C2A" w:rsidRDefault="00343C2A" w:rsidP="00501D22">
      <w:pPr>
        <w:pStyle w:val="NormalnyWeb"/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343C2A">
        <w:rPr>
          <w:rFonts w:ascii="Arial" w:hAnsi="Arial" w:cs="Arial"/>
          <w:color w:val="000000"/>
          <w:sz w:val="22"/>
          <w:szCs w:val="22"/>
        </w:rPr>
        <w:t>3)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łączna wartość zmian jest mniejsza niż </w:t>
      </w:r>
      <w:r>
        <w:rPr>
          <w:rFonts w:ascii="Arial" w:hAnsi="Arial" w:cs="Arial"/>
          <w:color w:val="000000"/>
          <w:sz w:val="22"/>
          <w:szCs w:val="22"/>
        </w:rPr>
        <w:t>progi unijne oraz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jest </w:t>
      </w:r>
      <w:r>
        <w:rPr>
          <w:rFonts w:ascii="Arial" w:hAnsi="Arial" w:cs="Arial"/>
          <w:color w:val="000000"/>
          <w:sz w:val="22"/>
          <w:szCs w:val="22"/>
        </w:rPr>
        <w:t>niższa niż</w:t>
      </w:r>
      <w:r w:rsidR="00501D22" w:rsidRPr="00343C2A">
        <w:rPr>
          <w:rFonts w:ascii="Arial" w:hAnsi="Arial" w:cs="Arial"/>
          <w:color w:val="000000"/>
          <w:sz w:val="22"/>
          <w:szCs w:val="22"/>
        </w:rPr>
        <w:t xml:space="preserve"> 15% wartości zamówienia określonej pierwotnie w umowie.</w:t>
      </w:r>
    </w:p>
    <w:p w:rsidR="00A925F9" w:rsidRPr="00A925F9" w:rsidRDefault="00A925F9" w:rsidP="00C46203">
      <w:pPr>
        <w:widowControl/>
        <w:numPr>
          <w:ilvl w:val="0"/>
          <w:numId w:val="23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Zamawiający dopuszcza możliwość zmian umowy w stosunku do treści oferty, na podstawie, której dokonano wyboru Wykonawcy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w następujących przypadkach:</w:t>
      </w:r>
    </w:p>
    <w:p w:rsidR="00A925F9" w:rsidRP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uzasadnionym przedłużeniu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terminu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realizacji umowy w razie wystąpienia:</w:t>
      </w:r>
    </w:p>
    <w:p w:rsidR="00A925F9" w:rsidRPr="00A925F9" w:rsidRDefault="00A925F9" w:rsidP="00C46203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 xml:space="preserve">konieczności </w:t>
      </w:r>
      <w:r w:rsidRPr="004E58CD">
        <w:rPr>
          <w:rFonts w:ascii="Arial" w:hAnsi="Arial" w:cs="Arial"/>
          <w:color w:val="000000"/>
          <w:sz w:val="22"/>
          <w:szCs w:val="22"/>
        </w:rPr>
        <w:t>zlecenia robót dodatkowych</w:t>
      </w:r>
      <w:r w:rsidR="00B16BDA" w:rsidRPr="004E58CD">
        <w:rPr>
          <w:rFonts w:ascii="Arial" w:hAnsi="Arial" w:cs="Arial"/>
          <w:color w:val="000000"/>
          <w:sz w:val="22"/>
          <w:szCs w:val="22"/>
        </w:rPr>
        <w:t>, awaryjnych</w:t>
      </w:r>
      <w:r w:rsidRPr="004E58CD">
        <w:rPr>
          <w:rFonts w:ascii="Arial" w:hAnsi="Arial" w:cs="Arial"/>
          <w:color w:val="000000"/>
          <w:sz w:val="22"/>
          <w:szCs w:val="22"/>
        </w:rPr>
        <w:t xml:space="preserve"> lub zamiennych;</w:t>
      </w:r>
    </w:p>
    <w:p w:rsidR="00A925F9" w:rsidRPr="00A925F9" w:rsidRDefault="00A925F9" w:rsidP="00C46203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sytuacji niemożliwej do przewidzenia w chwili zawarcia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mającej wpływ na realizację robót;</w:t>
      </w:r>
    </w:p>
    <w:p w:rsidR="00A925F9" w:rsidRPr="00A925F9" w:rsidRDefault="00343C2A" w:rsidP="00C46203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zaistnienia siły </w:t>
      </w:r>
      <w:r w:rsidRPr="00343C2A">
        <w:rPr>
          <w:rFonts w:ascii="Arial" w:hAnsi="Arial" w:cs="Arial"/>
          <w:color w:val="000000"/>
          <w:sz w:val="22"/>
          <w:szCs w:val="22"/>
        </w:rPr>
        <w:t>wyższej, tzn. zjawisk mających charakter nagły</w:t>
      </w:r>
      <w:r>
        <w:rPr>
          <w:rFonts w:ascii="Arial" w:hAnsi="Arial" w:cs="Arial"/>
          <w:color w:val="000000"/>
          <w:sz w:val="22"/>
          <w:szCs w:val="22"/>
        </w:rPr>
        <w:t>, gwałtowny, nieprzewidywalny (</w:t>
      </w:r>
      <w:r w:rsidRPr="00343C2A">
        <w:rPr>
          <w:rFonts w:ascii="Arial" w:hAnsi="Arial" w:cs="Arial"/>
          <w:color w:val="000000"/>
          <w:sz w:val="22"/>
          <w:szCs w:val="22"/>
        </w:rPr>
        <w:t>np. powódź, huragan, ulewne</w:t>
      </w:r>
      <w:r>
        <w:rPr>
          <w:rFonts w:ascii="Arial" w:hAnsi="Arial" w:cs="Arial"/>
          <w:color w:val="000000"/>
          <w:sz w:val="22"/>
          <w:szCs w:val="22"/>
        </w:rPr>
        <w:t xml:space="preserve"> i długotrwałe deszcz, śnieżyce</w:t>
      </w:r>
      <w:r w:rsidRPr="00343C2A">
        <w:rPr>
          <w:rFonts w:ascii="Arial" w:hAnsi="Arial" w:cs="Arial"/>
          <w:color w:val="000000"/>
          <w:sz w:val="22"/>
          <w:szCs w:val="22"/>
        </w:rPr>
        <w:t>)</w:t>
      </w:r>
    </w:p>
    <w:p w:rsidR="00A925F9" w:rsidRDefault="00A925F9" w:rsidP="00C46203">
      <w:pPr>
        <w:widowControl/>
        <w:numPr>
          <w:ilvl w:val="0"/>
          <w:numId w:val="24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przestojów i opóźnień zawinionych przez Zamawiającego;</w:t>
      </w:r>
    </w:p>
    <w:p w:rsidR="00B97104" w:rsidRPr="00A570A0" w:rsidRDefault="00B97104" w:rsidP="00C46203">
      <w:pPr>
        <w:numPr>
          <w:ilvl w:val="0"/>
          <w:numId w:val="24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wystąpienia opóźnienia w wydawaniu decyzji, zezwoleń, uzgodnień itp. do wydania których właściwe organy są zobowiązane na mocy przepisów prawa, jeżeli opóźnienie przekroczy </w:t>
      </w:r>
      <w:r w:rsidRPr="001A0A11">
        <w:rPr>
          <w:rFonts w:ascii="Arial" w:hAnsi="Arial" w:cs="Arial"/>
          <w:sz w:val="22"/>
          <w:szCs w:val="22"/>
        </w:rPr>
        <w:lastRenderedPageBreak/>
        <w:t xml:space="preserve">okres, przewidziany w przepisach prawa, w którym ww. decyzje powinny zostać wydane </w:t>
      </w:r>
      <w:r w:rsidRPr="00A570A0">
        <w:rPr>
          <w:rFonts w:ascii="Arial" w:hAnsi="Arial" w:cs="Arial"/>
          <w:sz w:val="22"/>
          <w:szCs w:val="22"/>
        </w:rPr>
        <w:t>oraz nie są następstwem okoliczności, za które Wykonawca ponosi odpowiedzialność;</w:t>
      </w:r>
    </w:p>
    <w:p w:rsidR="00A925F9" w:rsidRPr="00A925F9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2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powszechnie obowiązujących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przepisów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prawa, których uchwalenie lub zmiana nastąpiły po dniu zawarcia niniejszej umowy,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925F9">
        <w:rPr>
          <w:rFonts w:ascii="Arial" w:hAnsi="Arial" w:cs="Arial"/>
          <w:color w:val="000000"/>
          <w:sz w:val="22"/>
          <w:szCs w:val="22"/>
        </w:rPr>
        <w:t>a z których treści wynika konieczność lub zasadność wprowadzenia zmian, mających wpływ na realizację umowy;</w:t>
      </w:r>
    </w:p>
    <w:p w:rsidR="00A925F9" w:rsidRPr="00B620C8" w:rsidRDefault="00A925F9" w:rsidP="00D06F18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3</w:t>
      </w:r>
      <w:r w:rsidR="00F53AC3" w:rsidRPr="00B620C8">
        <w:rPr>
          <w:rFonts w:ascii="Arial" w:hAnsi="Arial" w:cs="Arial"/>
          <w:color w:val="000000"/>
          <w:sz w:val="22"/>
          <w:szCs w:val="22"/>
        </w:rPr>
        <w:t>)</w:t>
      </w:r>
      <w:r w:rsidRPr="00B620C8">
        <w:rPr>
          <w:rFonts w:ascii="Arial" w:hAnsi="Arial" w:cs="Arial"/>
          <w:color w:val="000000"/>
          <w:sz w:val="22"/>
          <w:szCs w:val="22"/>
        </w:rPr>
        <w:t xml:space="preserve"> zaistnieniu okoliczności uzasadniających zmianę niniejszej umowy, a mogących skutkować koniecznością zlecenia </w:t>
      </w:r>
      <w:r w:rsidRPr="00B620C8">
        <w:rPr>
          <w:rFonts w:ascii="Arial" w:hAnsi="Arial" w:cs="Arial"/>
          <w:b/>
          <w:color w:val="000000"/>
          <w:sz w:val="22"/>
          <w:szCs w:val="22"/>
        </w:rPr>
        <w:t>robót dodatkowych lub z</w:t>
      </w:r>
      <w:r w:rsidR="00A90A35" w:rsidRPr="00B620C8">
        <w:rPr>
          <w:rFonts w:ascii="Arial" w:hAnsi="Arial" w:cs="Arial"/>
          <w:b/>
          <w:color w:val="000000"/>
          <w:sz w:val="22"/>
          <w:szCs w:val="22"/>
        </w:rPr>
        <w:t>a</w:t>
      </w:r>
      <w:r w:rsidRPr="00B620C8">
        <w:rPr>
          <w:rFonts w:ascii="Arial" w:hAnsi="Arial" w:cs="Arial"/>
          <w:b/>
          <w:color w:val="000000"/>
          <w:sz w:val="22"/>
          <w:szCs w:val="22"/>
        </w:rPr>
        <w:t>miennych</w:t>
      </w:r>
      <w:r w:rsidRPr="00B620C8">
        <w:rPr>
          <w:rFonts w:ascii="Arial" w:hAnsi="Arial" w:cs="Arial"/>
          <w:color w:val="000000"/>
          <w:sz w:val="22"/>
          <w:szCs w:val="22"/>
        </w:rPr>
        <w:t>, to jest:</w:t>
      </w:r>
    </w:p>
    <w:p w:rsidR="00A925F9" w:rsidRPr="00B620C8" w:rsidRDefault="00A925F9" w:rsidP="00C46203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zmiany uwarunkowań prawnych i formalnych realizacji umowy spowodowane działaniem osób trzecich;</w:t>
      </w:r>
    </w:p>
    <w:p w:rsidR="00A925F9" w:rsidRPr="00B620C8" w:rsidRDefault="00A925F9" w:rsidP="00C46203">
      <w:pPr>
        <w:widowControl/>
        <w:numPr>
          <w:ilvl w:val="0"/>
          <w:numId w:val="25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620C8">
        <w:rPr>
          <w:rFonts w:ascii="Arial" w:hAnsi="Arial" w:cs="Arial"/>
          <w:color w:val="000000"/>
          <w:sz w:val="22"/>
          <w:szCs w:val="22"/>
        </w:rPr>
        <w:t>konieczność zrealizowania umowy przy zastosowaniu innych rozwiązań technicznych lub materiałowych ze względu na zmiany obowiązującego prawa.</w:t>
      </w:r>
    </w:p>
    <w:p w:rsidR="00A925F9" w:rsidRDefault="00A925F9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925F9">
        <w:rPr>
          <w:rFonts w:ascii="Arial" w:hAnsi="Arial" w:cs="Arial"/>
          <w:color w:val="000000"/>
          <w:sz w:val="22"/>
          <w:szCs w:val="22"/>
        </w:rPr>
        <w:t>4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podwykonawcy</w:t>
      </w:r>
      <w:r w:rsidRPr="00A925F9">
        <w:rPr>
          <w:rFonts w:ascii="Arial" w:hAnsi="Arial" w:cs="Arial"/>
          <w:color w:val="000000"/>
          <w:sz w:val="22"/>
          <w:szCs w:val="22"/>
        </w:rPr>
        <w:t>, wprowadzeniu podwykonawcy, wprowadzeniu podwykonawcy w zakresie nie przewidzianym w treści oferty złożonej przez Wykonawcę lub rezygnacji z podwykonawcy. W przypadku, gdy Wykonawca polegał na zasobach podwykonawcy w celu wykazania spełnienia warunków udziału w postępowaniu o udzielenie zamówienia, zmiana podwykonawcy lub rezygnacja z podwykonawcy jest dopuszczalna pod warunkiem, że nowy podwykonawca lub Wykonawca samodzielnie spełnia je w stopniu nie mniejszym niż wymagany w trakcie postępowania o udzielenie zamówienia;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5) </w:t>
      </w:r>
      <w:r w:rsidRPr="00810092">
        <w:rPr>
          <w:rFonts w:ascii="Arial" w:hAnsi="Arial" w:cs="Arial"/>
          <w:color w:val="000000"/>
          <w:sz w:val="22"/>
          <w:szCs w:val="22"/>
        </w:rPr>
        <w:t>zmian</w:t>
      </w:r>
      <w:r>
        <w:rPr>
          <w:rFonts w:ascii="Arial" w:hAnsi="Arial" w:cs="Arial"/>
          <w:color w:val="000000"/>
          <w:sz w:val="22"/>
          <w:szCs w:val="22"/>
        </w:rPr>
        <w:t>ie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73725">
        <w:rPr>
          <w:rFonts w:ascii="Arial" w:hAnsi="Arial" w:cs="Arial"/>
          <w:b/>
          <w:color w:val="000000"/>
          <w:sz w:val="22"/>
          <w:szCs w:val="22"/>
        </w:rPr>
        <w:t>kierownika budowy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w przypadku: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nieprzewidzianych sytuacji życiowych (choroby, zgonu, utraty uprawnień, zmiany miejsca zamieszkania, zmiany miejsca zatrudnienia itp.)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</w:t>
      </w:r>
      <w:r w:rsidRPr="00810092">
        <w:rPr>
          <w:rFonts w:ascii="Arial" w:hAnsi="Arial" w:cs="Arial"/>
          <w:color w:val="000000"/>
          <w:sz w:val="22"/>
          <w:szCs w:val="22"/>
        </w:rPr>
        <w:t xml:space="preserve"> żądania Zamawiającego, jeżeli uzna, że kierownik budowy nie wykonuje swoich obowiązków w sposób należyty.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 xml:space="preserve">W przypadku zmiany kierownika budowy nowy kierownik musi spełniać </w:t>
      </w:r>
      <w:r>
        <w:rPr>
          <w:rFonts w:ascii="Arial" w:hAnsi="Arial" w:cs="Arial"/>
          <w:color w:val="000000"/>
          <w:sz w:val="22"/>
          <w:szCs w:val="22"/>
        </w:rPr>
        <w:t>wymagania określone w S</w:t>
      </w:r>
      <w:r w:rsidRPr="00810092">
        <w:rPr>
          <w:rFonts w:ascii="Arial" w:hAnsi="Arial" w:cs="Arial"/>
          <w:color w:val="000000"/>
          <w:sz w:val="22"/>
          <w:szCs w:val="22"/>
        </w:rPr>
        <w:t>WZ.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Wykonawca przedłoży Zamawiającemu propozycję zmiany kierownika nie później niż 7 dni przed planowaną zmianą. Jakakolwiek przerwa w realizacji zamówienia, wynikająca z braku kierownika budowy będzie traktowana jako przerwa wynikła z przyczyn zależnych od Wykonawcy i nie może stanowić podstawy do zmiany terminu zakończenia robót.</w:t>
      </w:r>
    </w:p>
    <w:p w:rsidR="00773725" w:rsidRPr="00810092" w:rsidRDefault="00773725" w:rsidP="00773725">
      <w:pPr>
        <w:pStyle w:val="NormalnyWeb"/>
        <w:tabs>
          <w:tab w:val="num" w:pos="360"/>
        </w:tabs>
        <w:spacing w:before="113" w:beforeAutospacing="0" w:after="0"/>
        <w:jc w:val="both"/>
        <w:rPr>
          <w:rFonts w:ascii="Arial" w:hAnsi="Arial" w:cs="Arial"/>
          <w:color w:val="000000"/>
          <w:sz w:val="22"/>
          <w:szCs w:val="22"/>
        </w:rPr>
      </w:pPr>
      <w:r w:rsidRPr="00810092">
        <w:rPr>
          <w:rFonts w:ascii="Arial" w:hAnsi="Arial" w:cs="Arial"/>
          <w:color w:val="000000"/>
          <w:sz w:val="22"/>
          <w:szCs w:val="22"/>
        </w:rPr>
        <w:t>Zmiana kierownika budowy bez poinformowania i akceptacji Zamawiającego (zgodnie z w/w zasadami) będzie stanowiła podstawę odstąpienia od umowy przez Zamawiającego z winy Wykonawcy.</w:t>
      </w:r>
    </w:p>
    <w:p w:rsidR="00A925F9" w:rsidRPr="00A925F9" w:rsidRDefault="00773725" w:rsidP="00343C2A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6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 xml:space="preserve"> zmianie </w:t>
      </w:r>
      <w:r w:rsidR="00A925F9" w:rsidRPr="00773725">
        <w:rPr>
          <w:rFonts w:ascii="Arial" w:hAnsi="Arial" w:cs="Arial"/>
          <w:b/>
          <w:color w:val="000000"/>
          <w:sz w:val="22"/>
          <w:szCs w:val="22"/>
        </w:rPr>
        <w:t>nazwy, adresu firmy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, spowodowane zmianą</w:t>
      </w:r>
      <w:r w:rsidR="00A925F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formy organizacyjno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>prawnej, przekształceniem lub połączeniem z inną firmą;</w:t>
      </w:r>
    </w:p>
    <w:p w:rsidR="009B2B0D" w:rsidRPr="00A679BB" w:rsidRDefault="00773725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F53AC3">
        <w:rPr>
          <w:rFonts w:ascii="Arial" w:hAnsi="Arial" w:cs="Arial"/>
          <w:color w:val="000000"/>
          <w:sz w:val="22"/>
          <w:szCs w:val="22"/>
        </w:rPr>
        <w:t>)</w:t>
      </w:r>
      <w:r w:rsidR="00A925F9" w:rsidRPr="00A925F9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zmianie </w:t>
      </w:r>
      <w:r w:rsidR="009B2B0D" w:rsidRPr="006B307B">
        <w:rPr>
          <w:rFonts w:ascii="Arial" w:hAnsi="Arial" w:cs="Arial"/>
          <w:b/>
          <w:color w:val="000000"/>
          <w:sz w:val="22"/>
          <w:szCs w:val="22"/>
        </w:rPr>
        <w:t>wynagrodzenia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 Wykonawcy w przypadku zmiany</w:t>
      </w:r>
      <w:r w:rsidR="009B2B0D">
        <w:rPr>
          <w:rFonts w:ascii="Arial" w:hAnsi="Arial" w:cs="Arial"/>
          <w:color w:val="000000"/>
          <w:sz w:val="22"/>
          <w:szCs w:val="22"/>
        </w:rPr>
        <w:t>:</w:t>
      </w:r>
      <w:r w:rsidR="009B2B0D" w:rsidRPr="006B307B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A679BB">
        <w:rPr>
          <w:rFonts w:ascii="Arial" w:hAnsi="Arial" w:cs="Arial"/>
          <w:sz w:val="22"/>
          <w:szCs w:val="22"/>
        </w:rPr>
        <w:t xml:space="preserve">a) stawki </w:t>
      </w:r>
      <w:r w:rsidRPr="006B307B">
        <w:rPr>
          <w:rFonts w:ascii="Arial" w:hAnsi="Arial" w:cs="Arial"/>
          <w:sz w:val="22"/>
          <w:szCs w:val="22"/>
          <w:u w:val="single"/>
        </w:rPr>
        <w:t>podatku</w:t>
      </w:r>
      <w:r w:rsidRPr="00A679BB">
        <w:rPr>
          <w:rFonts w:ascii="Arial" w:hAnsi="Arial" w:cs="Arial"/>
          <w:sz w:val="22"/>
          <w:szCs w:val="22"/>
        </w:rPr>
        <w:t xml:space="preserve"> od towarów i usług oraz podatku akcyzowego,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b) wysokości </w:t>
      </w:r>
      <w:r w:rsidRPr="006B307B">
        <w:rPr>
          <w:rFonts w:ascii="Arial" w:hAnsi="Arial" w:cs="Arial"/>
          <w:sz w:val="22"/>
          <w:szCs w:val="22"/>
          <w:u w:val="single"/>
        </w:rPr>
        <w:t>minimalnego wynagrodzenia za pracę</w:t>
      </w:r>
      <w:r w:rsidRPr="00A679BB">
        <w:rPr>
          <w:rFonts w:ascii="Arial" w:hAnsi="Arial" w:cs="Arial"/>
          <w:sz w:val="22"/>
          <w:szCs w:val="22"/>
        </w:rPr>
        <w:t xml:space="preserve"> albo wysokości minimalnej stawki godzinowej, ustalonych na podstawie ustawy z dnia 10 października 2002 r. o minimalnym wynagrodzeniu za pracę,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 xml:space="preserve">Wykonawca składa pisemny wniosek o zmianę umowy w zakresie płatności wynikających z faktur wystawionych po wejściu w życie przepisów zmieniających wysokość minimalnego wynagrodzenia za pracę.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minimalnego wynagrodzenia za pracę na kalkulację ceny ofertowej. Wniosek powinien obejmować jedynie te dodatkowe koszty realizacji zamówienia, </w:t>
      </w:r>
      <w:r w:rsidRPr="00A679BB">
        <w:rPr>
          <w:rFonts w:ascii="Arial" w:hAnsi="Arial" w:cs="Arial"/>
          <w:sz w:val="22"/>
          <w:szCs w:val="22"/>
        </w:rPr>
        <w:lastRenderedPageBreak/>
        <w:t>które Wykonawca obowiązkowo ponosi w związku z podwyższeniem wysokości płacy minimalnej. Nie będą akceptowane koszty wynikające z podwyższenia wynagrodzeń pracownikom Wykonawcy, które nie są konieczne w celu ich dostosowania do wysokości minimalnego wynagrodzenia za pracę.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c) zasad podlegania </w:t>
      </w:r>
      <w:r w:rsidRPr="006B307B">
        <w:rPr>
          <w:rFonts w:ascii="Arial" w:hAnsi="Arial" w:cs="Arial"/>
          <w:sz w:val="22"/>
          <w:szCs w:val="22"/>
          <w:u w:val="single"/>
        </w:rPr>
        <w:t>ubezpieczeniom społecznym lub ubezpieczeniu zdrowotnemu</w:t>
      </w:r>
      <w:r w:rsidRPr="00A679BB">
        <w:rPr>
          <w:rFonts w:ascii="Arial" w:hAnsi="Arial" w:cs="Arial"/>
          <w:sz w:val="22"/>
          <w:szCs w:val="22"/>
        </w:rPr>
        <w:t xml:space="preserve"> lub wysokości stawki składki na ubezpieczenia społeczne lub ubezpieczenie zdrowotne,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zmianie zasad podlegania ubezpieczeniom społecznym lub ubezpieczeniu zdrowotnemu lub wysokości stawki składki na ubezpieczenia społeczne lub zdrowotne.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 c), na kalkulację ceny ofertowej. Wniosek powinien obejmować jedynie te dodatkowe koszty realizacji zamówienia, które Wykonawca obowiązkowo ponosi w związku ze zmianą zasad, o których mowa w ust. 7 pkt c). Obowiązek wykazania wpływu w/w zmian na koszty wykonania zamówienia należy do Wykonawcy pod rygorem odmowy dokonania zmiany umowy przez Zamawiającego.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ab/>
        <w:t xml:space="preserve">d) zasad gromadzenia i wysokości wpłat do </w:t>
      </w:r>
      <w:r w:rsidRPr="006B307B">
        <w:rPr>
          <w:rFonts w:ascii="Arial" w:hAnsi="Arial" w:cs="Arial"/>
          <w:sz w:val="22"/>
          <w:szCs w:val="22"/>
          <w:u w:val="single"/>
        </w:rPr>
        <w:t>pracowniczych planów kapitałowych</w:t>
      </w:r>
      <w:r w:rsidRPr="00A679BB">
        <w:rPr>
          <w:rFonts w:ascii="Arial" w:hAnsi="Arial" w:cs="Arial"/>
          <w:sz w:val="22"/>
          <w:szCs w:val="22"/>
        </w:rPr>
        <w:t>, o których mowa w ustawie z dnia 4 października 2018 r. o pracowniczych planach kapitałowych</w:t>
      </w:r>
      <w:r>
        <w:rPr>
          <w:rFonts w:ascii="Arial" w:hAnsi="Arial" w:cs="Arial"/>
          <w:sz w:val="22"/>
          <w:szCs w:val="22"/>
        </w:rPr>
        <w:t>.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Wykonawca składa pisemny wniosek o zmianę umowy w zakresie płatności wynikających z faktur wystawionych po zmianie zasad gromadzenia i wysokości wpłat do pracowniczych planów kapitałowych, o których mowa w ustawie z dnia 4 października 2018 r. o pracowniczych planach kapitałowych. Wniosek powinien zawierać wyczerpujące uzasadnienie faktyczne i prawne oraz dokładne wyliczenie kwoty wynagrodzenia Wykonawcy po zmianie umowy, w szczególności Wykonawca będzie zobowiązany wykazać związek pomiędzy wnioskowaną kwotą podwyższenia wynagrodzenia umownego a wpływem zmiany zasad, o których mowa w ust. 7 pkt.d), na kalkulację ceny ofertowej. Wniosek powinien obejmować jedynie te dodatkowe koszty realizacji zamówienia, które Wykonawca obowiązkowo ponosi w związku ze zmianą zasad, o których mowa w ust. 7 pkt d)</w:t>
      </w:r>
    </w:p>
    <w:p w:rsidR="009B2B0D" w:rsidRPr="00A679BB" w:rsidRDefault="009B2B0D" w:rsidP="009B2B0D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A679BB">
        <w:rPr>
          <w:rFonts w:ascii="Arial" w:hAnsi="Arial" w:cs="Arial"/>
          <w:sz w:val="22"/>
          <w:szCs w:val="22"/>
        </w:rPr>
        <w:t>Zmiany, o których mowa w ust 7 pkt a-d, mogą być wprowadzone wyłącznie wtedy, gdy mają one wpływ na koszty wykonania zamówienia przez Wykonawcę.</w:t>
      </w:r>
    </w:p>
    <w:p w:rsidR="009B2B0D" w:rsidRPr="00A679BB" w:rsidRDefault="009B2B0D" w:rsidP="00C46203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Zamawiający przewiduje </w:t>
      </w:r>
      <w:r w:rsidRPr="00A679BB">
        <w:rPr>
          <w:rFonts w:ascii="Arial" w:hAnsi="Arial" w:cs="Arial"/>
          <w:b/>
          <w:color w:val="000000"/>
          <w:sz w:val="22"/>
          <w:szCs w:val="22"/>
        </w:rPr>
        <w:t>waloryzację</w:t>
      </w:r>
      <w:r w:rsidRPr="00A679BB">
        <w:rPr>
          <w:rFonts w:ascii="Arial" w:hAnsi="Arial" w:cs="Arial"/>
          <w:color w:val="000000"/>
          <w:sz w:val="22"/>
          <w:szCs w:val="22"/>
        </w:rPr>
        <w:t xml:space="preserve"> (zwiększenie lub zmniejszenie) wynagrodzenia brutto w przypadku zmian cen materiałów budowlanych lub kosztów związanych z realizacją zamówienia – jeżeli zmiany te będą miały wpływ na koszty wykonania zamówienia i przy spełnieniu następujących warunków:</w:t>
      </w:r>
    </w:p>
    <w:p w:rsidR="009B2B0D" w:rsidRPr="00B73B27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1) </w:t>
      </w:r>
      <w:r w:rsidRPr="00B73B27">
        <w:rPr>
          <w:rFonts w:ascii="Arial" w:hAnsi="Arial" w:cs="Arial"/>
          <w:color w:val="000000"/>
          <w:sz w:val="22"/>
          <w:szCs w:val="22"/>
        </w:rPr>
        <w:t>gdy wskaźnik cen produkcji budowlano-montażowej robót budowlanych  w zakresie budowy budynków, ogłaszany w komunikacie Prezesa Głównego Urzędu Statystycznego za ostatni miesiąc poprzedzający wniosek o waloryzację wzrośnie/spadnie o co najmniej 7% w stosunku do wysokości tego wskaźnika w miesiącu zawarcia umowy.</w:t>
      </w:r>
    </w:p>
    <w:p w:rsidR="009B2B0D" w:rsidRPr="00B73B27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>2) zmiana wynagrodzenia dopuszczalna jest maksymalnie dwa razy w t</w:t>
      </w:r>
      <w:r>
        <w:rPr>
          <w:rFonts w:ascii="Arial" w:hAnsi="Arial" w:cs="Arial"/>
          <w:color w:val="000000"/>
          <w:sz w:val="22"/>
          <w:szCs w:val="22"/>
        </w:rPr>
        <w:t>r</w:t>
      </w:r>
      <w:r w:rsidRPr="00B73B27">
        <w:rPr>
          <w:rFonts w:ascii="Arial" w:hAnsi="Arial" w:cs="Arial"/>
          <w:color w:val="000000"/>
          <w:sz w:val="22"/>
          <w:szCs w:val="22"/>
        </w:rPr>
        <w:t>akcie realizacji przedmiotu umowy, nie wcześniej niż po upływie 6 miesięcy od dnia zawarcia umowy. Waloryzacja nie dotyczy wynagrodzenia za roboty, dostawy i usługi wykonane przed datą złożenia wniosku lub które zgodnie z umową miały być wykonane w ciągu 6 miesięcy od zawarcia umowy, chyba, że opóźnienie wynika z przyczyn leżących po stronie Zamawiającego.</w:t>
      </w:r>
    </w:p>
    <w:p w:rsidR="009B2B0D" w:rsidRPr="00B73B27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>3) Strona zainteresowana waloryzacją składa drugiej Stronie wniosek o dokonanie waloryzacji wynagrodzenia wraz z uzasadnieniem wskazującym wysokość wskaźnika oraz przedmiot i wartość robót podlegających waloryzacji (niewykonanych do dnia złożenia wniosku).</w:t>
      </w:r>
    </w:p>
    <w:p w:rsidR="009B2B0D" w:rsidRPr="00A679BB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73B27">
        <w:rPr>
          <w:rFonts w:ascii="Arial" w:hAnsi="Arial" w:cs="Arial"/>
          <w:color w:val="000000"/>
          <w:sz w:val="22"/>
          <w:szCs w:val="22"/>
        </w:rPr>
        <w:t>4) W przypadku wzrostu/spadku wskaźnika GUS w sposób określony w pkt 1), waloryzacja będzie polegała na wzroście/obniżeniu wynagrodzenia za prace wykonane po dniu złożenia wniosku o wartość wskaźnika określonego w pkt 1) pomniejszonego o 7 punków procentowych.</w:t>
      </w:r>
    </w:p>
    <w:p w:rsidR="009B2B0D" w:rsidRPr="00A679BB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 xml:space="preserve">5) Maksymalna wartość zmiany wynagrodzenia może wynieść łącznie nie więcej niż 5% wynagrodzenia brutto, wskazanego w </w:t>
      </w:r>
      <w:r>
        <w:rPr>
          <w:rFonts w:ascii="DejaVu Sans" w:hAnsi="DejaVu Sans" w:cs="DejaVu Sans"/>
          <w:color w:val="000000"/>
          <w:sz w:val="22"/>
          <w:szCs w:val="22"/>
        </w:rPr>
        <w:t>§</w:t>
      </w:r>
      <w:r>
        <w:rPr>
          <w:rFonts w:ascii="Arial" w:hAnsi="Arial" w:cs="Arial"/>
          <w:color w:val="000000"/>
          <w:sz w:val="22"/>
          <w:szCs w:val="22"/>
        </w:rPr>
        <w:t>10 umowy</w:t>
      </w:r>
      <w:r w:rsidRPr="00A679BB">
        <w:rPr>
          <w:rFonts w:ascii="Arial" w:hAnsi="Arial" w:cs="Arial"/>
          <w:color w:val="000000"/>
          <w:sz w:val="22"/>
          <w:szCs w:val="22"/>
        </w:rPr>
        <w:t>.</w:t>
      </w:r>
    </w:p>
    <w:p w:rsidR="009B2B0D" w:rsidRPr="00A679BB" w:rsidRDefault="009B2B0D" w:rsidP="00C46203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lastRenderedPageBreak/>
        <w:t>Wykonawca, którego wynagrodzenie zostało zmienione zgodnie z postanowieniami ust. 3 zobowiązany jest do zmiany</w:t>
      </w:r>
      <w:r>
        <w:rPr>
          <w:rFonts w:ascii="Arial" w:hAnsi="Arial" w:cs="Arial"/>
          <w:color w:val="000000"/>
          <w:sz w:val="22"/>
          <w:szCs w:val="22"/>
        </w:rPr>
        <w:t xml:space="preserve"> wynagrodzenia przysługującego P</w:t>
      </w:r>
      <w:r w:rsidRPr="00A679BB">
        <w:rPr>
          <w:rFonts w:ascii="Arial" w:hAnsi="Arial" w:cs="Arial"/>
          <w:color w:val="000000"/>
          <w:sz w:val="22"/>
          <w:szCs w:val="22"/>
        </w:rPr>
        <w:t>odwykonawcy, z którym zawarł umowę, w zakresie odpowiadającym zmianom cen materiałów lub ko</w:t>
      </w:r>
      <w:r>
        <w:rPr>
          <w:rFonts w:ascii="Arial" w:hAnsi="Arial" w:cs="Arial"/>
          <w:color w:val="000000"/>
          <w:sz w:val="22"/>
          <w:szCs w:val="22"/>
        </w:rPr>
        <w:t>sztów dotyczących zobowiązania P</w:t>
      </w:r>
      <w:r w:rsidRPr="00A679BB">
        <w:rPr>
          <w:rFonts w:ascii="Arial" w:hAnsi="Arial" w:cs="Arial"/>
          <w:color w:val="000000"/>
          <w:sz w:val="22"/>
          <w:szCs w:val="22"/>
        </w:rPr>
        <w:t>odwykonawcy, jeżeli łącznie spełnione są następujące warunki:</w:t>
      </w:r>
    </w:p>
    <w:p w:rsidR="009B2B0D" w:rsidRPr="00A679BB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1) przedmiotem umowy są roboty budowlane, dostawy lub usługi</w:t>
      </w:r>
    </w:p>
    <w:p w:rsidR="009B2B0D" w:rsidRPr="00A679BB" w:rsidRDefault="009B2B0D" w:rsidP="009B2B0D">
      <w:pPr>
        <w:widowControl/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2) okres obowiązywania umowy przekracza 6 miesięcy.</w:t>
      </w:r>
    </w:p>
    <w:p w:rsidR="009B2B0D" w:rsidRPr="00A679BB" w:rsidRDefault="009B2B0D" w:rsidP="00C46203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Zmiana umowy skutkuje zmianą wynagrodzenia jedynie w zakresie płatności realizowanych po dacie zawarcia aneksu do umowy.</w:t>
      </w:r>
    </w:p>
    <w:p w:rsidR="009B2B0D" w:rsidRPr="00A679BB" w:rsidRDefault="009B2B0D" w:rsidP="00C46203">
      <w:pPr>
        <w:widowControl/>
        <w:numPr>
          <w:ilvl w:val="0"/>
          <w:numId w:val="26"/>
        </w:numPr>
        <w:suppressAutoHyphens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A679BB">
        <w:rPr>
          <w:rFonts w:ascii="Arial" w:hAnsi="Arial" w:cs="Arial"/>
          <w:color w:val="000000"/>
          <w:sz w:val="22"/>
          <w:szCs w:val="22"/>
        </w:rPr>
        <w:t>Wszelkie zmiany i uzupełnienia treści umowy mogą być dokonane wyłącznie za zgodą obydwu stron i stosownie uzasadnione, w formie pisemnej, pod rygorem nieważności.</w:t>
      </w:r>
    </w:p>
    <w:p w:rsidR="00035818" w:rsidRPr="001A0A11" w:rsidRDefault="00035818" w:rsidP="00DE5C31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6</w:t>
      </w:r>
    </w:p>
    <w:p w:rsidR="000906DF" w:rsidRPr="00DA79C2" w:rsidRDefault="000906DF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>ODSTĄPIENIE OD UMOWY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Oprócz wypadków wymienionych w treści tytułu XV kodeksu cywilnego stronom przysługuje prawo odstąpienia od umowy w następujących sytuacjach:</w:t>
      </w:r>
    </w:p>
    <w:p w:rsidR="00035818" w:rsidRPr="001A0A11" w:rsidRDefault="00035818" w:rsidP="00D11F5B">
      <w:pPr>
        <w:numPr>
          <w:ilvl w:val="0"/>
          <w:numId w:val="9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Zamawiającemu przysługuje prawo odstąpienia od umowy: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 xml:space="preserve">1) w razie zaistnienia istotnej zmiany okoliczności powodującej, że wykonanie umowy nie leży w interesie publicznym, czego nie można było przewidzieć w chwili zawarcia umowy, odstąpienie od umowy w tym wypadku może odstąpić w terminie 30 dni od powzięcia wiadomości o tych okolicznościach. 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zostanie ogłoszona upadłość lub rozwiązanie firmy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zostanie wydany nakaz zajęcia majątku Wykonawcy,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Wykonawca nie rozpoczął robót w terminie umownym bez uzasadnionych przyczyn lub nie kontynuuje ich pomimo wezwania Zamawiającego złożonego na piśmie i opóźnienie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Wykonawca przerwał realizację robót i przerwa ta trwa dłużej niż 7 dni,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w przypadku powtarzającego się lub ciągłego naruszania warunków umowy przez Wykonawcę z zastrzeżeniem wcześniejszego powiadomienia Wykonawcy z żądaniem usunięcia tych naruszeń,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7) w przypadku uporczywego nieprzestrzegania przez Wykonawcę zaleceń Zamawiającego dotyczących bezpieczeństwa pracy lub właściwej jakości wykonania robót i innych wynikających z prawa budowlanego,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8) w przypadku wykonania robót przez Wykonawcę w sposób niezgodny z umową, dokumentacją, jak również przepisami określonymi w Prawie Budowlanym pomimo pisemnych zastrzeżeń ze strony</w:t>
      </w:r>
      <w:r w:rsidR="005F1AF7">
        <w:rPr>
          <w:rFonts w:ascii="Arial" w:hAnsi="Arial" w:cs="Arial"/>
          <w:sz w:val="22"/>
          <w:szCs w:val="22"/>
        </w:rPr>
        <w:t xml:space="preserve"> </w:t>
      </w:r>
      <w:r w:rsidRPr="001A0A11">
        <w:rPr>
          <w:rFonts w:ascii="Arial" w:hAnsi="Arial" w:cs="Arial"/>
          <w:sz w:val="22"/>
          <w:szCs w:val="22"/>
        </w:rPr>
        <w:t>Zamawiającego</w:t>
      </w:r>
      <w:r w:rsidR="007149C5" w:rsidRPr="001A0A11">
        <w:rPr>
          <w:rFonts w:ascii="Arial" w:hAnsi="Arial" w:cs="Arial"/>
          <w:sz w:val="22"/>
          <w:szCs w:val="22"/>
        </w:rPr>
        <w:t>.</w:t>
      </w:r>
    </w:p>
    <w:p w:rsidR="00035818" w:rsidRPr="001A0A11" w:rsidRDefault="00035818" w:rsidP="00D11F5B">
      <w:pPr>
        <w:numPr>
          <w:ilvl w:val="0"/>
          <w:numId w:val="10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Wykonawcy przysługuje prawo odstąpienia od umowy w szczególności jeżeli: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1) Zamawiający nie wywiązuje się z obowiązku zapłaty faktur mimo dodatkowego wezwania w terminie 1 miesiąca od upływu terminu na zapłatę faktur określonego w niniejszej umowie,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Zamawiający odmawia bez uzasadnionej przyczyny odbioru robót lub podpisania protokołu odbioru,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Zamawiający zawiadamia Wykonawcę, iż wobec zaistnienia uprzednio nie przewidzianych okoliczności nie będzie mógł spełnić swoich zobowiązań umownych wobec Wykonawcy.</w:t>
      </w:r>
    </w:p>
    <w:p w:rsidR="00035818" w:rsidRPr="001A0A11" w:rsidRDefault="00035818" w:rsidP="00D11F5B">
      <w:pPr>
        <w:numPr>
          <w:ilvl w:val="0"/>
          <w:numId w:val="1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Odstąpienie  od  umowy  powinno  nastąpić  w  formie  pisemnej  pod  rygorem nieważności takiego oświadczenia i powinno zawierać uzasadnienie.</w:t>
      </w:r>
    </w:p>
    <w:p w:rsidR="00035818" w:rsidRPr="001A0A11" w:rsidRDefault="00035818" w:rsidP="00D11F5B">
      <w:pPr>
        <w:numPr>
          <w:ilvl w:val="0"/>
          <w:numId w:val="11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odstąpienia od umowy Wykonawcę oraz Zamawiającego obciążają następujące obowiązki szczegółowe: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lastRenderedPageBreak/>
        <w:tab/>
        <w:t>1) w terminie 7 dni od daty odstąpienia od umowy Wykonawca przy udziale Zamawiającego sporządzi szczegółowy protokół inwentaryzacji robót w toku według stanu na dzień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2) Wykonawca zabezpieczy przerwane roboty w zakresie obustronnie uzgodnionym na koszt tej strony, która odstąpiła od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3) Wykonawca sporządzi wykaz tych materiałów, konstrukcji lub urządzeń które nie mogą być wykorzystane przez Wykonawcę do realizacji innych robót nie objętych niniejszą umową, jeżeli odstąpienie od umowy nastąpiło z przyczyn niezależnych od niego,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4) Wykonawca zgłosi do dokonania przez Zamawiającego odbioru robót przerwanych oraz robót zabezpieczających, jeżeli odstąpienie od umowy nastąpiło z przyczyn, za które Wykonawca nie odpowiada 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5) Wykonawca niezwłocznie, a najpóźniej w terminie 7 dni, usunie z terenu budowy urządzenia zaplecza przez niego dostarczone lub wniesione,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ab/>
        <w:t>6) Zamawiający w razie odstąpienia od umowy z przyczyn, za które Wykonawca nie odpowiada, obowiązany jest do: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a)  dokonania odbioru robót przerwanych oraz do zapłaty wynagrodzenia za roboty, które zostały wykonane do dnia odstąpienia,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b)  odkupienia materiałów, konstrukcji lub urządzeń określonych w pkt.3 niniejszego paragrafu umowy,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c)  rozliczenia się z Wykonawcą z tytułu nierozliczonych w inny sposób kosztów budowy obiektów zaplecza urządzeń związanych z zagospodarowaniem z zagospodarowaniem i uzbrojeniem terenu budowy, chyba że Wykonawca wyrazi zgodę na przejęcie tych obiektów i urządzeń,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     d)  przejęcia od Wykonawcy pod swój dozór terenu budowy.</w:t>
      </w:r>
    </w:p>
    <w:p w:rsidR="00035818" w:rsidRDefault="00035818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246D74" w:rsidRPr="001A0A11">
        <w:rPr>
          <w:rFonts w:ascii="Arial" w:hAnsi="Arial" w:cs="Arial"/>
          <w:b/>
          <w:bCs/>
          <w:sz w:val="22"/>
          <w:szCs w:val="22"/>
        </w:rPr>
        <w:t>1</w:t>
      </w:r>
      <w:r w:rsidR="00D3225B" w:rsidRPr="001A0A11">
        <w:rPr>
          <w:rFonts w:ascii="Arial" w:hAnsi="Arial" w:cs="Arial"/>
          <w:b/>
          <w:bCs/>
          <w:sz w:val="22"/>
          <w:szCs w:val="22"/>
        </w:rPr>
        <w:t>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>
      <w:pPr>
        <w:spacing w:before="113"/>
        <w:jc w:val="center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b/>
          <w:bCs/>
          <w:color w:val="0070C0"/>
          <w:sz w:val="22"/>
          <w:szCs w:val="22"/>
        </w:rPr>
        <w:t>ZABEZPIECZENIE NALEŻYTEGO WYKONANIA</w:t>
      </w:r>
      <w:r w:rsidRPr="00DA79C2">
        <w:rPr>
          <w:rFonts w:ascii="Arial" w:hAnsi="Arial" w:cs="Arial"/>
          <w:b/>
          <w:bCs/>
          <w:color w:val="0070C0"/>
          <w:sz w:val="22"/>
          <w:szCs w:val="22"/>
        </w:rPr>
        <w:t xml:space="preserve"> UMOWY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Oferent wygrywający przetarg zobowiązany jest do wniesienia zabezpieczenia należytego wykonania umowy w </w:t>
      </w:r>
      <w:r w:rsidRPr="00680058">
        <w:rPr>
          <w:rFonts w:ascii="Arial" w:hAnsi="Arial" w:cs="Arial"/>
          <w:color w:val="000000"/>
          <w:sz w:val="22"/>
          <w:szCs w:val="22"/>
        </w:rPr>
        <w:t xml:space="preserve">wysokości </w:t>
      </w:r>
      <w:r w:rsidR="00A63F3E" w:rsidRPr="00680058">
        <w:rPr>
          <w:rFonts w:ascii="Arial" w:hAnsi="Arial" w:cs="Arial"/>
          <w:b/>
          <w:color w:val="000000"/>
          <w:sz w:val="22"/>
          <w:szCs w:val="22"/>
        </w:rPr>
        <w:t>5</w:t>
      </w:r>
      <w:r w:rsidRPr="00680058">
        <w:rPr>
          <w:rFonts w:ascii="Arial" w:hAnsi="Arial" w:cs="Arial"/>
          <w:b/>
          <w:color w:val="000000"/>
          <w:sz w:val="22"/>
          <w:szCs w:val="22"/>
        </w:rPr>
        <w:t>%</w:t>
      </w:r>
      <w:r w:rsidRPr="00680058">
        <w:rPr>
          <w:rFonts w:ascii="Arial" w:hAnsi="Arial" w:cs="Arial"/>
          <w:color w:val="000000"/>
          <w:sz w:val="20"/>
          <w:szCs w:val="22"/>
        </w:rPr>
        <w:t xml:space="preserve"> </w:t>
      </w:r>
      <w:r w:rsidRPr="00680058">
        <w:rPr>
          <w:rFonts w:ascii="Arial" w:hAnsi="Arial" w:cs="Arial"/>
          <w:color w:val="000000"/>
          <w:sz w:val="22"/>
          <w:szCs w:val="22"/>
        </w:rPr>
        <w:t>ceny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 całkowitej podanej w ofercie.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Zabezpieczenie zostało wniesione w pieniądzu.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 xml:space="preserve">Zabezpieczenie należytego wykonania umowy zostało wniesione w pełnej wysokości przed podpisaniem umowy na konto Zamawiającego </w:t>
      </w:r>
      <w:r>
        <w:rPr>
          <w:rFonts w:ascii="Arial" w:hAnsi="Arial" w:cs="Arial"/>
          <w:color w:val="000000"/>
          <w:sz w:val="22"/>
          <w:szCs w:val="22"/>
        </w:rPr>
        <w:t xml:space="preserve">(Zarząd Nieruchomości Komunalnych, ul. Grodzka 12, 20-112 Lublin) </w:t>
      </w:r>
      <w:r w:rsidRPr="00856846">
        <w:rPr>
          <w:rFonts w:ascii="Arial" w:hAnsi="Arial" w:cs="Arial"/>
          <w:color w:val="000000"/>
          <w:sz w:val="22"/>
          <w:szCs w:val="22"/>
        </w:rPr>
        <w:t xml:space="preserve">w: Banku PEKAO S.A. V Oddział w Lublinie, ul. Królewska 1, rachunek nr </w:t>
      </w:r>
      <w:r w:rsidR="009B2B0D">
        <w:rPr>
          <w:rFonts w:ascii="Arial" w:hAnsi="Arial" w:cs="Arial"/>
          <w:color w:val="000000"/>
          <w:sz w:val="22"/>
          <w:szCs w:val="22"/>
        </w:rPr>
        <w:t>92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1240 1503 1111 001</w:t>
      </w:r>
      <w:r w:rsidR="009B2B0D">
        <w:rPr>
          <w:rFonts w:ascii="Arial" w:hAnsi="Arial" w:cs="Arial"/>
          <w:color w:val="000000"/>
          <w:sz w:val="22"/>
          <w:szCs w:val="22"/>
        </w:rPr>
        <w:t>1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>
        <w:rPr>
          <w:rFonts w:ascii="Arial" w:hAnsi="Arial" w:cs="Arial"/>
          <w:color w:val="000000"/>
          <w:sz w:val="22"/>
          <w:szCs w:val="22"/>
        </w:rPr>
        <w:t>5174</w:t>
      </w:r>
      <w:r w:rsidR="009B2B0D" w:rsidRPr="00856846">
        <w:rPr>
          <w:rFonts w:ascii="Arial" w:hAnsi="Arial" w:cs="Arial"/>
          <w:color w:val="000000"/>
          <w:sz w:val="22"/>
          <w:szCs w:val="22"/>
        </w:rPr>
        <w:t xml:space="preserve"> </w:t>
      </w:r>
      <w:r w:rsidR="009B2B0D">
        <w:rPr>
          <w:rFonts w:ascii="Arial" w:hAnsi="Arial" w:cs="Arial"/>
          <w:color w:val="000000"/>
          <w:sz w:val="22"/>
          <w:szCs w:val="22"/>
        </w:rPr>
        <w:t>9008</w:t>
      </w:r>
      <w:r w:rsidRPr="00856846">
        <w:rPr>
          <w:rFonts w:ascii="Arial" w:hAnsi="Arial" w:cs="Arial"/>
          <w:color w:val="000000"/>
          <w:sz w:val="22"/>
          <w:szCs w:val="22"/>
        </w:rPr>
        <w:t>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color w:val="000000"/>
          <w:sz w:val="22"/>
          <w:szCs w:val="22"/>
        </w:rPr>
        <w:t>Kwota pozostawiona na zabezpieczenie roszczeń z tytułu</w:t>
      </w:r>
      <w:r w:rsidRPr="00856846">
        <w:rPr>
          <w:rFonts w:ascii="Arial" w:hAnsi="Arial" w:cs="Arial"/>
          <w:sz w:val="22"/>
          <w:szCs w:val="22"/>
        </w:rPr>
        <w:t xml:space="preserve"> rękojmi za wady (równa 30 % wysokości zabezpieczenia) jest zwracana nie później niż w 15. dniu po upływie okresu rękojmi za wady.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Zamawiający zwróci wraz z odsetkami wynikającymi z umowy rachunku bankowego, na którym było ono przechowywane, pomniejszonymi o koszty prowadzenia rachunku oraz prowizji bankowej za przelew pieniędzy na rachunek Wykonawcy.</w:t>
      </w:r>
    </w:p>
    <w:p w:rsidR="00856846" w:rsidRPr="00856846" w:rsidRDefault="00856846" w:rsidP="00C46203">
      <w:pPr>
        <w:pStyle w:val="NormalnyWeb"/>
        <w:numPr>
          <w:ilvl w:val="0"/>
          <w:numId w:val="28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856846" w:rsidRPr="00856846" w:rsidRDefault="00856846" w:rsidP="00856846">
      <w:pPr>
        <w:pStyle w:val="NormalnyWeb"/>
        <w:spacing w:before="113" w:beforeAutospacing="0" w:after="0"/>
        <w:jc w:val="center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b/>
          <w:bCs/>
          <w:sz w:val="22"/>
          <w:szCs w:val="22"/>
        </w:rPr>
        <w:lastRenderedPageBreak/>
        <w:t>§ 17</w:t>
      </w:r>
      <w:r w:rsidR="00D4370F" w:rsidRPr="00D4370F"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</w:p>
    <w:p w:rsidR="00856846" w:rsidRPr="00856846" w:rsidRDefault="00856846" w:rsidP="00C46203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 xml:space="preserve">Oferent wygrywający przetarg zobowiązany jest do wniesienia zabezpieczenia należytego wykonania umowy w </w:t>
      </w:r>
      <w:r w:rsidRPr="00680058">
        <w:rPr>
          <w:rFonts w:ascii="Arial" w:hAnsi="Arial" w:cs="Arial"/>
          <w:sz w:val="22"/>
          <w:szCs w:val="22"/>
        </w:rPr>
        <w:t xml:space="preserve">wysokości </w:t>
      </w:r>
      <w:r w:rsidR="00A63F3E" w:rsidRPr="00680058">
        <w:rPr>
          <w:rFonts w:ascii="Arial" w:hAnsi="Arial" w:cs="Arial"/>
          <w:b/>
          <w:sz w:val="22"/>
          <w:szCs w:val="22"/>
        </w:rPr>
        <w:t>5</w:t>
      </w:r>
      <w:r w:rsidRPr="00680058">
        <w:rPr>
          <w:rFonts w:ascii="Arial" w:hAnsi="Arial" w:cs="Arial"/>
          <w:b/>
          <w:sz w:val="22"/>
          <w:szCs w:val="22"/>
        </w:rPr>
        <w:t>%</w:t>
      </w:r>
      <w:r w:rsidRPr="00856846">
        <w:rPr>
          <w:rFonts w:ascii="Arial" w:hAnsi="Arial" w:cs="Arial"/>
          <w:sz w:val="22"/>
          <w:szCs w:val="22"/>
        </w:rPr>
        <w:t xml:space="preserve"> ceny całkowitej podanej w ofercie.</w:t>
      </w:r>
    </w:p>
    <w:p w:rsidR="00856846" w:rsidRPr="00856846" w:rsidRDefault="00856846" w:rsidP="00C46203">
      <w:pPr>
        <w:pStyle w:val="NormalnyWeb"/>
        <w:numPr>
          <w:ilvl w:val="0"/>
          <w:numId w:val="29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zostało wniesione ( należy wpisać formę z wymienionych poniżej ):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 w:rsidRPr="00856846">
        <w:rPr>
          <w:rFonts w:ascii="Arial" w:hAnsi="Arial" w:cs="Arial"/>
          <w:sz w:val="22"/>
          <w:szCs w:val="22"/>
        </w:rPr>
        <w:t xml:space="preserve">. 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1) poręczeniach bankowych lub poręczeniach spółdzielczej kasy oszczędnościowo – kredytowej, z tym że zobowiązanie kasy jest zawsze zobowiązaniem pieniężnym;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2) w gwarancjach bankowych;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3) w gwarancjach ubezpieczeniowych;</w:t>
      </w:r>
    </w:p>
    <w:p w:rsidR="00856846" w:rsidRPr="00856846" w:rsidRDefault="00856846" w:rsidP="00856846">
      <w:pPr>
        <w:pStyle w:val="NormalnyWeb"/>
        <w:tabs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ab/>
        <w:t>4) w poręczeniach udzielanych przez podmioty, o których mowa w art. 6b ust. 5 pkt 2 ustawy z dnia 9 listopada 2000 r. o utworzeniu Polskiej Agencji Rozwoju Przed</w:t>
      </w:r>
      <w:r w:rsidRPr="00856846">
        <w:rPr>
          <w:rFonts w:ascii="Arial" w:hAnsi="Arial" w:cs="Arial"/>
          <w:sz w:val="22"/>
          <w:szCs w:val="22"/>
        </w:rPr>
        <w:softHyphen/>
        <w:t>siębiorczości.</w:t>
      </w:r>
    </w:p>
    <w:p w:rsidR="00856846" w:rsidRPr="00856846" w:rsidRDefault="00856846" w:rsidP="00C46203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Zabezpieczenie należytego wykonania umowy zostało wniesione w pełnej wysokości przed podpisaniem umowy i złożone do depozytu w kasie Zamawiającego.</w:t>
      </w:r>
    </w:p>
    <w:p w:rsidR="00856846" w:rsidRPr="00856846" w:rsidRDefault="00856846" w:rsidP="00C46203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Zamawiający zwraca 70 % zabezpieczenia w terminie 30 dni od dnia wykonania zamówienia i uznania przez zamawiającego za należycie wykonane.</w:t>
      </w:r>
    </w:p>
    <w:p w:rsidR="00856846" w:rsidRPr="00856846" w:rsidRDefault="00856846" w:rsidP="00C46203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Kwota pozostawiona na zabezpieczenie rosz</w:t>
      </w:r>
      <w:r>
        <w:rPr>
          <w:rFonts w:ascii="Arial" w:hAnsi="Arial" w:cs="Arial"/>
          <w:sz w:val="22"/>
          <w:szCs w:val="22"/>
        </w:rPr>
        <w:t>czeń z tytułu rękojmi za wady (</w:t>
      </w:r>
      <w:r w:rsidRPr="00856846">
        <w:rPr>
          <w:rFonts w:ascii="Arial" w:hAnsi="Arial" w:cs="Arial"/>
          <w:sz w:val="22"/>
          <w:szCs w:val="22"/>
        </w:rPr>
        <w:t>równa 30 % wysokości zabezpieczenia) jest zwracana nie później niż w 15. dniu po upływie okresu rękojmi za wady.</w:t>
      </w:r>
    </w:p>
    <w:p w:rsidR="00856846" w:rsidRPr="00856846" w:rsidRDefault="00856846" w:rsidP="00C46203">
      <w:pPr>
        <w:pStyle w:val="NormalnyWeb"/>
        <w:numPr>
          <w:ilvl w:val="0"/>
          <w:numId w:val="30"/>
        </w:numPr>
        <w:tabs>
          <w:tab w:val="clear" w:pos="720"/>
          <w:tab w:val="num" w:pos="360"/>
        </w:tabs>
        <w:spacing w:before="113" w:beforeAutospacing="0" w:after="0"/>
        <w:ind w:left="360"/>
        <w:jc w:val="both"/>
        <w:rPr>
          <w:rFonts w:ascii="Arial" w:hAnsi="Arial" w:cs="Arial"/>
          <w:sz w:val="22"/>
          <w:szCs w:val="22"/>
        </w:rPr>
      </w:pPr>
      <w:r w:rsidRPr="00856846">
        <w:rPr>
          <w:rFonts w:ascii="Arial" w:hAnsi="Arial" w:cs="Arial"/>
          <w:sz w:val="22"/>
          <w:szCs w:val="22"/>
        </w:rPr>
        <w:t>O zakończeniu okresu gwarancji i rękojmi Wykonawca powiadomi Zamawiającego na piśmie w takim czasie, aby Zamawiający mógł wyznaczyć termin komisji odbioru gwarancyjnego, najpóźniej w dniu poprzedzającym termin zakończenia gwarancji i rękojmi. W przypadku uwag Zamawiającego, Wykonawca usunie na własny koszt i w ustalonym terminie ewentualne usterki. W przypadku przedłużenia terminu wykonania umowy, Wykonawca jest zobowiązany wnieść nowe zabezpieczenie należytego wykonania umowy lub przedłużyć czas obowiązywania dotychczasowego zabezpieczenia należytego wykonania umowy najpóźniej w dniu przedłużenia terminu wykonania umowy.</w:t>
      </w:r>
    </w:p>
    <w:p w:rsidR="00633F7A" w:rsidRDefault="00633F7A" w:rsidP="00633F7A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>
        <w:rPr>
          <w:rFonts w:ascii="Arial" w:hAnsi="Arial" w:cs="Arial"/>
          <w:b/>
          <w:bCs/>
          <w:sz w:val="22"/>
          <w:szCs w:val="22"/>
        </w:rPr>
        <w:t>8</w:t>
      </w:r>
    </w:p>
    <w:p w:rsidR="0079362B" w:rsidRPr="0079362B" w:rsidRDefault="0079362B" w:rsidP="00C46203">
      <w:pPr>
        <w:widowControl/>
        <w:numPr>
          <w:ilvl w:val="0"/>
          <w:numId w:val="38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Wykonawca oświadcza, że jest świadomy, iż Zamawiający stanowi jednostkę sektora finansów publicznych w rozumieniu ustawy z dnia 27 sierpnia 2009 r. o finansach publicznych i podlega przepisom w zakresie jawności i przejrzystości gospodarowania środkami publicznymi.</w:t>
      </w:r>
    </w:p>
    <w:p w:rsidR="0079362B" w:rsidRPr="0079362B" w:rsidRDefault="0079362B" w:rsidP="00C46203">
      <w:pPr>
        <w:widowControl/>
        <w:numPr>
          <w:ilvl w:val="0"/>
          <w:numId w:val="38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Wykonawca przyjmuje do wiadomości i wyraża zgodę na to, że wybrane dane wynikające z niniejszej umowy, w szczególności: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data zawarcia umowy,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okres na jaki umowa została zawarta,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przedmiot umowy,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wartość umowy (wynagrodzenie brutto),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informacje o stronach umowy (nazwa firmy/imię i nazwisko, NIP, REGON),</w:t>
      </w:r>
    </w:p>
    <w:p w:rsidR="0079362B" w:rsidRPr="0079362B" w:rsidRDefault="0079362B" w:rsidP="00C46203">
      <w:pPr>
        <w:widowControl/>
        <w:numPr>
          <w:ilvl w:val="0"/>
          <w:numId w:val="39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status umowy oraz informacje o jej aktualizacjach i aneksach,</w:t>
      </w:r>
    </w:p>
    <w:p w:rsidR="0079362B" w:rsidRPr="0079362B" w:rsidRDefault="0079362B" w:rsidP="0079362B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 xml:space="preserve">zostaną zamieszczone i publicznie udostępnione w systemie teleinformatycznym </w:t>
      </w:r>
      <w:r w:rsidRPr="0079362B">
        <w:rPr>
          <w:rFonts w:ascii="Arial" w:hAnsi="Arial" w:cs="Arial"/>
          <w:b/>
          <w:bCs/>
          <w:sz w:val="22"/>
          <w:szCs w:val="22"/>
        </w:rPr>
        <w:t>Centralny Rejestr Umów Jednostek Sektora Finansów Publicznych (CRU JSFP)</w:t>
      </w:r>
      <w:r w:rsidRPr="0079362B">
        <w:rPr>
          <w:rFonts w:ascii="Arial" w:hAnsi="Arial" w:cs="Arial"/>
          <w:sz w:val="22"/>
          <w:szCs w:val="22"/>
        </w:rPr>
        <w:t>, prowadzonym przez Ministra Finansów, zgodnie z art. 34a ustawy o finansach publicznych.</w:t>
      </w:r>
    </w:p>
    <w:p w:rsidR="0079362B" w:rsidRPr="0079362B" w:rsidRDefault="0079362B" w:rsidP="00C46203">
      <w:pPr>
        <w:widowControl/>
        <w:numPr>
          <w:ilvl w:val="0"/>
          <w:numId w:val="40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t>Wykonawca zobowiązuje się do niezwłocznego pisemnego informowania Zamawiającego o wszelkich zmianach danych teleadresowych lub rejestrowych firmy, które mogłyby mieć wpływ na treść wpisu w CRU JSFP.</w:t>
      </w:r>
    </w:p>
    <w:p w:rsidR="0079362B" w:rsidRPr="0079362B" w:rsidRDefault="0079362B" w:rsidP="00C46203">
      <w:pPr>
        <w:widowControl/>
        <w:numPr>
          <w:ilvl w:val="0"/>
          <w:numId w:val="40"/>
        </w:numPr>
        <w:suppressAutoHyphens w:val="0"/>
        <w:autoSpaceDE/>
        <w:spacing w:before="120"/>
        <w:jc w:val="both"/>
        <w:rPr>
          <w:rFonts w:ascii="Arial" w:hAnsi="Arial" w:cs="Arial"/>
          <w:sz w:val="22"/>
          <w:szCs w:val="22"/>
        </w:rPr>
      </w:pPr>
      <w:r w:rsidRPr="0079362B">
        <w:rPr>
          <w:rFonts w:ascii="Arial" w:hAnsi="Arial" w:cs="Arial"/>
          <w:sz w:val="22"/>
          <w:szCs w:val="22"/>
        </w:rPr>
        <w:lastRenderedPageBreak/>
        <w:t>Udostępnienie informacji, o których mowa w ust. 2, w CRU JSFP nie stanowi naruszenia tajemnicy przedsiębiorstwa w rozumieniu przepisów ustawy o zwalczaniu nieuczciwej konkurencji ani innych przepisów o ochronie danych.</w:t>
      </w:r>
    </w:p>
    <w:p w:rsidR="0079362B" w:rsidRPr="001A0A11" w:rsidRDefault="0079362B" w:rsidP="0079362B">
      <w:pPr>
        <w:spacing w:before="113"/>
        <w:jc w:val="center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razie powstania sporu na tle wykonania niniejszej umowy strony podejmą rokowania w celu polubownego załatwienia sporu.</w:t>
      </w:r>
    </w:p>
    <w:p w:rsidR="00035818" w:rsidRPr="001A0A11" w:rsidRDefault="00035818" w:rsidP="00D11F5B">
      <w:pPr>
        <w:numPr>
          <w:ilvl w:val="0"/>
          <w:numId w:val="12"/>
        </w:num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przypadku braku polubownego rozstrzygnięcia sporu spór zostanie poddany rozstrzygnięciu sądu powszechnego właściwego dla siedziby Zamawiającego.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79362B">
        <w:rPr>
          <w:rFonts w:ascii="Arial" w:hAnsi="Arial" w:cs="Arial"/>
          <w:b/>
          <w:bCs/>
          <w:sz w:val="22"/>
          <w:szCs w:val="22"/>
        </w:rPr>
        <w:t>20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W sprawach nie uregulowanych niniejszą umową stosuje się przepisy kodeksu cywilnego oraz w sprawach procesowych przepisy kodeksu postępowania cywilnego.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 xml:space="preserve">§ </w:t>
      </w:r>
      <w:r w:rsidR="00633F7A">
        <w:rPr>
          <w:rFonts w:ascii="Arial" w:hAnsi="Arial" w:cs="Arial"/>
          <w:b/>
          <w:bCs/>
          <w:sz w:val="22"/>
          <w:szCs w:val="22"/>
        </w:rPr>
        <w:t>2</w:t>
      </w:r>
      <w:r w:rsidR="0079362B">
        <w:rPr>
          <w:rFonts w:ascii="Arial" w:hAnsi="Arial" w:cs="Arial"/>
          <w:b/>
          <w:bCs/>
          <w:sz w:val="22"/>
          <w:szCs w:val="22"/>
        </w:rPr>
        <w:t>1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b/>
          <w:bCs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Umowę niniejszą sporządza się w pięciu jednobrzmiących egzemplarzach, cztery egzemplarze dla Zamawiającego i jeden dla Wykonawcy.</w:t>
      </w:r>
    </w:p>
    <w:p w:rsidR="00035818" w:rsidRPr="001A0A11" w:rsidRDefault="00035818">
      <w:pPr>
        <w:spacing w:before="113"/>
        <w:jc w:val="center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bCs/>
          <w:sz w:val="22"/>
          <w:szCs w:val="22"/>
        </w:rPr>
        <w:t>§ 2</w:t>
      </w:r>
      <w:r w:rsidR="0079362B">
        <w:rPr>
          <w:rFonts w:ascii="Arial" w:hAnsi="Arial" w:cs="Arial"/>
          <w:b/>
          <w:bCs/>
          <w:sz w:val="22"/>
          <w:szCs w:val="22"/>
        </w:rPr>
        <w:t>2</w:t>
      </w:r>
    </w:p>
    <w:p w:rsidR="00035818" w:rsidRPr="001A0A11" w:rsidRDefault="00035818">
      <w:pPr>
        <w:spacing w:before="113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Integralną część umowy stanowią załączniki:</w:t>
      </w:r>
    </w:p>
    <w:p w:rsidR="00035818" w:rsidRPr="001A0A11" w:rsidRDefault="001D1FC7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Kosztorys ofertowy</w:t>
      </w:r>
    </w:p>
    <w:p w:rsidR="001D1FC7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Dokumentacja projektowa</w:t>
      </w:r>
    </w:p>
    <w:p w:rsidR="00852D19" w:rsidRDefault="001D1FC7" w:rsidP="00C42EF3">
      <w:pPr>
        <w:numPr>
          <w:ilvl w:val="0"/>
          <w:numId w:val="1"/>
        </w:numPr>
        <w:spacing w:before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Specyfikacja techniczna wykonania i odbioru robót</w:t>
      </w:r>
      <w:r w:rsidR="00005C96">
        <w:rPr>
          <w:rFonts w:ascii="Arial" w:hAnsi="Arial" w:cs="Arial"/>
          <w:sz w:val="22"/>
          <w:szCs w:val="22"/>
        </w:rPr>
        <w:t xml:space="preserve"> budowlanych</w:t>
      </w:r>
    </w:p>
    <w:p w:rsidR="00035818" w:rsidRPr="001A0A11" w:rsidRDefault="00035818" w:rsidP="008964BC">
      <w:pPr>
        <w:spacing w:before="113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spacing w:line="360" w:lineRule="auto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b/>
          <w:sz w:val="22"/>
          <w:szCs w:val="22"/>
        </w:rPr>
        <w:t xml:space="preserve">Z A M A W </w:t>
      </w:r>
      <w:r w:rsidR="001A0A11" w:rsidRPr="001A0A11">
        <w:rPr>
          <w:rFonts w:ascii="Arial" w:hAnsi="Arial" w:cs="Arial"/>
          <w:b/>
          <w:sz w:val="22"/>
          <w:szCs w:val="22"/>
        </w:rPr>
        <w:t>I A J Ą C Y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</w:t>
      </w:r>
      <w:r w:rsidR="001A0A11" w:rsidRPr="001A0A11">
        <w:rPr>
          <w:rFonts w:ascii="Arial" w:hAnsi="Arial" w:cs="Arial"/>
          <w:b/>
          <w:sz w:val="22"/>
          <w:szCs w:val="22"/>
        </w:rPr>
        <w:tab/>
        <w:t xml:space="preserve">             </w:t>
      </w:r>
      <w:r w:rsidRPr="001A0A11">
        <w:rPr>
          <w:rFonts w:ascii="Arial" w:hAnsi="Arial" w:cs="Arial"/>
          <w:b/>
          <w:sz w:val="22"/>
          <w:szCs w:val="22"/>
        </w:rPr>
        <w:tab/>
        <w:t xml:space="preserve">                </w:t>
      </w:r>
      <w:r w:rsidRPr="001A0A11">
        <w:rPr>
          <w:rFonts w:ascii="Arial" w:hAnsi="Arial" w:cs="Arial"/>
          <w:b/>
          <w:sz w:val="22"/>
          <w:szCs w:val="22"/>
        </w:rPr>
        <w:tab/>
      </w:r>
      <w:r w:rsidRPr="001A0A11">
        <w:rPr>
          <w:rFonts w:ascii="Arial" w:hAnsi="Arial" w:cs="Arial"/>
          <w:b/>
          <w:sz w:val="22"/>
          <w:szCs w:val="22"/>
        </w:rPr>
        <w:tab/>
        <w:t>W Y K O N A W C A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 xml:space="preserve"> 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p w:rsidR="00035818" w:rsidRPr="001A0A11" w:rsidRDefault="00035818">
      <w:pPr>
        <w:pStyle w:val="Normalny2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35818" w:rsidRPr="001A0A11" w:rsidRDefault="00035818">
      <w:pPr>
        <w:pStyle w:val="Normalny2"/>
        <w:rPr>
          <w:rFonts w:ascii="Arial" w:hAnsi="Arial" w:cs="Arial"/>
          <w:sz w:val="22"/>
          <w:szCs w:val="22"/>
        </w:rPr>
      </w:pPr>
      <w:r w:rsidRPr="001A0A11">
        <w:rPr>
          <w:rFonts w:ascii="Arial" w:hAnsi="Arial" w:cs="Arial"/>
          <w:sz w:val="22"/>
          <w:szCs w:val="22"/>
        </w:rPr>
        <w:t>.................................................</w:t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</w:r>
      <w:r w:rsidRPr="001A0A11">
        <w:rPr>
          <w:rFonts w:ascii="Arial" w:hAnsi="Arial" w:cs="Arial"/>
          <w:sz w:val="22"/>
          <w:szCs w:val="22"/>
        </w:rPr>
        <w:tab/>
        <w:t>.......................................</w:t>
      </w:r>
    </w:p>
    <w:sectPr w:rsidR="00035818" w:rsidRPr="001A0A11" w:rsidSect="00A97577">
      <w:headerReference w:type="default" r:id="rId9"/>
      <w:footerReference w:type="default" r:id="rId10"/>
      <w:pgSz w:w="11906" w:h="16838"/>
      <w:pgMar w:top="454" w:right="851" w:bottom="941" w:left="1418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C67" w:rsidRDefault="00033C67">
      <w:r>
        <w:separator/>
      </w:r>
    </w:p>
  </w:endnote>
  <w:endnote w:type="continuationSeparator" w:id="1">
    <w:p w:rsidR="00033C67" w:rsidRDefault="00033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F7" w:rsidRPr="00A97577" w:rsidRDefault="006C49F7" w:rsidP="00A97577">
    <w:pPr>
      <w:pStyle w:val="Stopka1"/>
      <w:ind w:right="360"/>
      <w:jc w:val="right"/>
      <w:rPr>
        <w:rFonts w:ascii="Arial" w:hAnsi="Arial" w:cs="Arial"/>
      </w:rPr>
    </w:pPr>
    <w:r>
      <w:rPr>
        <w:rFonts w:ascii="Arial" w:hAnsi="Arial" w:cs="Arial"/>
      </w:rPr>
      <w:t xml:space="preserve">Strona </w:t>
    </w:r>
    <w:r w:rsidR="00AD4035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PAGE </w:instrText>
    </w:r>
    <w:r w:rsidR="00AD4035" w:rsidRPr="00A97577">
      <w:rPr>
        <w:rFonts w:ascii="Arial" w:hAnsi="Arial" w:cs="Arial"/>
        <w:b/>
      </w:rPr>
      <w:fldChar w:fldCharType="separate"/>
    </w:r>
    <w:r w:rsidR="00613C6C">
      <w:rPr>
        <w:rFonts w:ascii="Arial" w:hAnsi="Arial" w:cs="Arial"/>
        <w:b/>
        <w:noProof/>
      </w:rPr>
      <w:t>2</w:t>
    </w:r>
    <w:r w:rsidR="00AD4035" w:rsidRPr="00A97577">
      <w:rPr>
        <w:rFonts w:ascii="Arial" w:hAnsi="Arial" w:cs="Arial"/>
        <w:b/>
      </w:rPr>
      <w:fldChar w:fldCharType="end"/>
    </w:r>
    <w:r>
      <w:rPr>
        <w:rFonts w:ascii="Arial" w:hAnsi="Arial" w:cs="Arial"/>
      </w:rPr>
      <w:t xml:space="preserve"> z </w:t>
    </w:r>
    <w:r w:rsidR="00AD4035" w:rsidRPr="00A97577">
      <w:rPr>
        <w:rFonts w:ascii="Arial" w:hAnsi="Arial" w:cs="Arial"/>
        <w:b/>
      </w:rPr>
      <w:fldChar w:fldCharType="begin"/>
    </w:r>
    <w:r w:rsidRPr="00A97577">
      <w:rPr>
        <w:rFonts w:ascii="Arial" w:hAnsi="Arial" w:cs="Arial"/>
        <w:b/>
      </w:rPr>
      <w:instrText xml:space="preserve"> NUMPAGES \*Arabic </w:instrText>
    </w:r>
    <w:r w:rsidR="00AD4035" w:rsidRPr="00A97577">
      <w:rPr>
        <w:rFonts w:ascii="Arial" w:hAnsi="Arial" w:cs="Arial"/>
        <w:b/>
      </w:rPr>
      <w:fldChar w:fldCharType="separate"/>
    </w:r>
    <w:r w:rsidR="00613C6C">
      <w:rPr>
        <w:rFonts w:ascii="Arial" w:hAnsi="Arial" w:cs="Arial"/>
        <w:b/>
        <w:noProof/>
      </w:rPr>
      <w:t>20</w:t>
    </w:r>
    <w:r w:rsidR="00AD4035" w:rsidRPr="00A97577">
      <w:rPr>
        <w:rFonts w:ascii="Arial" w:hAnsi="Arial" w:cs="Arial"/>
        <w:b/>
      </w:rPr>
      <w:fldChar w:fldCharType="end"/>
    </w:r>
    <w:r w:rsidR="00AD4035"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33.75pt;margin-top:0;width:26.2pt;height:1.1pt;z-index:251657728;mso-wrap-distance-left:9.05pt;mso-wrap-distance-right:0;mso-position-horizontal-relative:page;mso-position-vertical-relative:text" stroked="f">
          <v:fill color2="black"/>
          <v:textbox inset="0,0,0,0">
            <w:txbxContent>
              <w:p w:rsidR="006C49F7" w:rsidRDefault="00AD4035">
                <w:pPr>
                  <w:pStyle w:val="Stopka1"/>
                </w:pPr>
                <w:fldSimple w:instr=" PAGE \*Arabic ">
                  <w:r w:rsidR="00613C6C">
                    <w:rPr>
                      <w:noProof/>
                    </w:rPr>
                    <w:t>2</w:t>
                  </w:r>
                </w:fldSimple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C67" w:rsidRDefault="00033C67">
      <w:r>
        <w:separator/>
      </w:r>
    </w:p>
  </w:footnote>
  <w:footnote w:type="continuationSeparator" w:id="1">
    <w:p w:rsidR="00033C67" w:rsidRDefault="00033C67">
      <w:r>
        <w:continuationSeparator/>
      </w:r>
    </w:p>
  </w:footnote>
  <w:footnote w:id="2">
    <w:p w:rsidR="00451DE8" w:rsidRPr="00D408B2" w:rsidRDefault="00451DE8" w:rsidP="00451DE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08B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408B2">
        <w:rPr>
          <w:rFonts w:ascii="Arial" w:hAnsi="Arial" w:cs="Arial"/>
          <w:sz w:val="16"/>
          <w:szCs w:val="16"/>
        </w:rPr>
        <w:t xml:space="preserve"> Przedkładane oświadczenia i dokumenty powinny być zanonimizowane 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</w:t>
      </w:r>
      <w:r>
        <w:rPr>
          <w:rFonts w:ascii="Arial" w:hAnsi="Arial" w:cs="Arial"/>
          <w:sz w:val="16"/>
          <w:szCs w:val="16"/>
        </w:rPr>
        <w:t>05.2016,</w:t>
      </w:r>
      <w:r w:rsidRPr="00D408B2">
        <w:rPr>
          <w:rFonts w:ascii="Arial" w:hAnsi="Arial" w:cs="Arial"/>
          <w:sz w:val="16"/>
          <w:szCs w:val="16"/>
        </w:rPr>
        <w:t xml:space="preserve"> str. 1).</w:t>
      </w:r>
    </w:p>
  </w:footnote>
  <w:footnote w:id="3">
    <w:p w:rsidR="006C49F7" w:rsidRPr="00E97FFD" w:rsidRDefault="006C49F7">
      <w:pPr>
        <w:pStyle w:val="Tekstprzypisudolnego"/>
        <w:rPr>
          <w:rFonts w:ascii="Arial" w:hAnsi="Arial" w:cs="Arial"/>
          <w:sz w:val="16"/>
          <w:szCs w:val="16"/>
        </w:rPr>
      </w:pPr>
      <w:r w:rsidRPr="00E97F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97FFD">
        <w:rPr>
          <w:rFonts w:ascii="Arial" w:hAnsi="Arial" w:cs="Arial"/>
          <w:sz w:val="16"/>
          <w:szCs w:val="16"/>
        </w:rPr>
        <w:t xml:space="preserve"> należy wybrać właściwy paragraf, uzupełnić brakujące dane, a pozostałe paragrafy o tym samym numerze przekreślić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F7" w:rsidRDefault="006C49F7" w:rsidP="00FC78DF">
    <w:pPr>
      <w:pStyle w:val="Nagwek"/>
      <w:tabs>
        <w:tab w:val="right" w:pos="9637"/>
      </w:tabs>
      <w:spacing w:before="0" w:after="0"/>
      <w:jc w:val="right"/>
      <w:rPr>
        <w:rFonts w:cs="Arial"/>
        <w:sz w:val="20"/>
        <w:szCs w:val="20"/>
      </w:rPr>
    </w:pPr>
    <w:r w:rsidRPr="004F10A8">
      <w:rPr>
        <w:rFonts w:cs="Arial"/>
        <w:sz w:val="20"/>
        <w:szCs w:val="20"/>
      </w:rPr>
      <w:tab/>
      <w:t xml:space="preserve">Załącznik nr </w:t>
    </w:r>
    <w:r>
      <w:rPr>
        <w:rFonts w:cs="Arial"/>
        <w:sz w:val="20"/>
        <w:szCs w:val="20"/>
      </w:rPr>
      <w:t>5</w:t>
    </w:r>
    <w:r w:rsidRPr="004F10A8">
      <w:rPr>
        <w:rFonts w:cs="Arial"/>
        <w:sz w:val="20"/>
        <w:szCs w:val="20"/>
      </w:rPr>
      <w:t xml:space="preserve"> do SWZ</w:t>
    </w:r>
  </w:p>
  <w:p w:rsidR="00FC78DF" w:rsidRPr="00FC78DF" w:rsidRDefault="00FC78DF" w:rsidP="00FC78DF">
    <w:pPr>
      <w:pStyle w:val="Tekstpodstawowy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>
    <w:nsid w:val="00000004"/>
    <w:multiLevelType w:val="multilevel"/>
    <w:tmpl w:val="EFCCF82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5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7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8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9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0">
    <w:nsid w:val="00000013"/>
    <w:multiLevelType w:val="multilevel"/>
    <w:tmpl w:val="00000013"/>
    <w:lvl w:ilvl="0">
      <w:start w:val="2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1">
    <w:nsid w:val="00000014"/>
    <w:multiLevelType w:val="multilevel"/>
    <w:tmpl w:val="00000014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2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/>
        <w:bCs/>
        <w:sz w:val="20"/>
        <w:szCs w:val="20"/>
      </w:rPr>
    </w:lvl>
  </w:abstractNum>
  <w:abstractNum w:abstractNumId="13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4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5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6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0"/>
        <w:szCs w:val="20"/>
      </w:rPr>
    </w:lvl>
  </w:abstractNum>
  <w:abstractNum w:abstractNumId="17">
    <w:nsid w:val="097F0A36"/>
    <w:multiLevelType w:val="multilevel"/>
    <w:tmpl w:val="8068B7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B2246AB"/>
    <w:multiLevelType w:val="multilevel"/>
    <w:tmpl w:val="F30215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0C20538B"/>
    <w:multiLevelType w:val="hybridMultilevel"/>
    <w:tmpl w:val="79425154"/>
    <w:lvl w:ilvl="0" w:tplc="839EEE2C">
      <w:start w:val="1"/>
      <w:numFmt w:val="decimal"/>
      <w:lvlText w:val="%1)"/>
      <w:lvlJc w:val="left"/>
      <w:pPr>
        <w:ind w:left="1065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111B79E6"/>
    <w:multiLevelType w:val="hybridMultilevel"/>
    <w:tmpl w:val="8AC64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835D7F"/>
    <w:multiLevelType w:val="hybridMultilevel"/>
    <w:tmpl w:val="12268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1B3B5C"/>
    <w:multiLevelType w:val="multilevel"/>
    <w:tmpl w:val="525E75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2390ECC"/>
    <w:multiLevelType w:val="hybridMultilevel"/>
    <w:tmpl w:val="C50CEB5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81444F9"/>
    <w:multiLevelType w:val="hybridMultilevel"/>
    <w:tmpl w:val="8D8CC5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C95A40"/>
    <w:multiLevelType w:val="hybridMultilevel"/>
    <w:tmpl w:val="94B45E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82368BC"/>
    <w:multiLevelType w:val="multilevel"/>
    <w:tmpl w:val="2F202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4230F6"/>
    <w:multiLevelType w:val="multilevel"/>
    <w:tmpl w:val="BE0C7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322855"/>
    <w:multiLevelType w:val="multilevel"/>
    <w:tmpl w:val="AC8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363694B"/>
    <w:multiLevelType w:val="multilevel"/>
    <w:tmpl w:val="DEC833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>
    <w:nsid w:val="46933244"/>
    <w:multiLevelType w:val="hybridMultilevel"/>
    <w:tmpl w:val="D79E4BDA"/>
    <w:lvl w:ilvl="0" w:tplc="81288328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CDB238A"/>
    <w:multiLevelType w:val="multilevel"/>
    <w:tmpl w:val="721AB8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C845DE"/>
    <w:multiLevelType w:val="hybridMultilevel"/>
    <w:tmpl w:val="88360D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160A9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14289400">
      <w:start w:val="1"/>
      <w:numFmt w:val="decimal"/>
      <w:lvlText w:val="3.%3.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4C7E18"/>
    <w:multiLevelType w:val="hybridMultilevel"/>
    <w:tmpl w:val="BBDC60CA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56CD49EB"/>
    <w:multiLevelType w:val="hybridMultilevel"/>
    <w:tmpl w:val="7270BBBC"/>
    <w:lvl w:ilvl="0" w:tplc="D4B6EAF8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ED2032"/>
    <w:multiLevelType w:val="hybridMultilevel"/>
    <w:tmpl w:val="AA2CE97E"/>
    <w:lvl w:ilvl="0" w:tplc="53B47AE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75EFF4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DAC5BE7"/>
    <w:multiLevelType w:val="multilevel"/>
    <w:tmpl w:val="38C40EE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7">
    <w:nsid w:val="64F66DEB"/>
    <w:multiLevelType w:val="hybridMultilevel"/>
    <w:tmpl w:val="2DDCCBA4"/>
    <w:lvl w:ilvl="0" w:tplc="2A9633A6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A5CD7"/>
    <w:multiLevelType w:val="multilevel"/>
    <w:tmpl w:val="5DCE3FE0"/>
    <w:lvl w:ilvl="0">
      <w:start w:val="3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bCs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/>
        <w:bCs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/>
        <w:bCs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0"/>
        <w:szCs w:val="20"/>
      </w:rPr>
    </w:lvl>
  </w:abstractNum>
  <w:abstractNum w:abstractNumId="39">
    <w:nsid w:val="7FE418CA"/>
    <w:multiLevelType w:val="hybridMultilevel"/>
    <w:tmpl w:val="7B304496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9"/>
  </w:num>
  <w:num w:numId="18">
    <w:abstractNumId w:val="26"/>
  </w:num>
  <w:num w:numId="19">
    <w:abstractNumId w:val="31"/>
  </w:num>
  <w:num w:numId="20">
    <w:abstractNumId w:val="22"/>
  </w:num>
  <w:num w:numId="21">
    <w:abstractNumId w:val="18"/>
  </w:num>
  <w:num w:numId="22">
    <w:abstractNumId w:val="36"/>
  </w:num>
  <w:num w:numId="23">
    <w:abstractNumId w:val="35"/>
  </w:num>
  <w:num w:numId="24">
    <w:abstractNumId w:val="39"/>
  </w:num>
  <w:num w:numId="25">
    <w:abstractNumId w:val="33"/>
  </w:num>
  <w:num w:numId="26">
    <w:abstractNumId w:val="38"/>
  </w:num>
  <w:num w:numId="27">
    <w:abstractNumId w:val="29"/>
  </w:num>
  <w:num w:numId="28">
    <w:abstractNumId w:val="27"/>
  </w:num>
  <w:num w:numId="29">
    <w:abstractNumId w:val="28"/>
  </w:num>
  <w:num w:numId="30">
    <w:abstractNumId w:val="17"/>
  </w:num>
  <w:num w:numId="31">
    <w:abstractNumId w:val="2"/>
  </w:num>
  <w:num w:numId="32">
    <w:abstractNumId w:val="32"/>
  </w:num>
  <w:num w:numId="33">
    <w:abstractNumId w:val="23"/>
  </w:num>
  <w:num w:numId="34">
    <w:abstractNumId w:val="25"/>
  </w:num>
  <w:num w:numId="35">
    <w:abstractNumId w:val="37"/>
  </w:num>
  <w:num w:numId="36">
    <w:abstractNumId w:val="21"/>
  </w:num>
  <w:num w:numId="37">
    <w:abstractNumId w:val="20"/>
  </w:num>
  <w:num w:numId="38">
    <w:abstractNumId w:val="30"/>
  </w:num>
  <w:num w:numId="39">
    <w:abstractNumId w:val="24"/>
  </w:num>
  <w:num w:numId="40">
    <w:abstractNumId w:val="3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017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042BDC"/>
    <w:rsid w:val="0000096F"/>
    <w:rsid w:val="00002504"/>
    <w:rsid w:val="00004388"/>
    <w:rsid w:val="00005C96"/>
    <w:rsid w:val="00007DB8"/>
    <w:rsid w:val="0001225B"/>
    <w:rsid w:val="000138E5"/>
    <w:rsid w:val="000167C4"/>
    <w:rsid w:val="00033C67"/>
    <w:rsid w:val="000341AA"/>
    <w:rsid w:val="00035818"/>
    <w:rsid w:val="00042BDC"/>
    <w:rsid w:val="00046877"/>
    <w:rsid w:val="00051929"/>
    <w:rsid w:val="00052A87"/>
    <w:rsid w:val="00057049"/>
    <w:rsid w:val="00061F99"/>
    <w:rsid w:val="00071990"/>
    <w:rsid w:val="00076B90"/>
    <w:rsid w:val="000775E8"/>
    <w:rsid w:val="00083853"/>
    <w:rsid w:val="00083E6B"/>
    <w:rsid w:val="0008425B"/>
    <w:rsid w:val="00085AE1"/>
    <w:rsid w:val="000874E5"/>
    <w:rsid w:val="000906DF"/>
    <w:rsid w:val="00095DF9"/>
    <w:rsid w:val="000B2355"/>
    <w:rsid w:val="000B63A8"/>
    <w:rsid w:val="000B6EA2"/>
    <w:rsid w:val="000D0A5F"/>
    <w:rsid w:val="000E1FBD"/>
    <w:rsid w:val="000E4744"/>
    <w:rsid w:val="000E7A34"/>
    <w:rsid w:val="000F4374"/>
    <w:rsid w:val="00104C24"/>
    <w:rsid w:val="001178F7"/>
    <w:rsid w:val="001204D9"/>
    <w:rsid w:val="00123F07"/>
    <w:rsid w:val="0013229F"/>
    <w:rsid w:val="001352AF"/>
    <w:rsid w:val="0013543C"/>
    <w:rsid w:val="00135A57"/>
    <w:rsid w:val="00143201"/>
    <w:rsid w:val="00143319"/>
    <w:rsid w:val="00156971"/>
    <w:rsid w:val="00156D66"/>
    <w:rsid w:val="00165E0E"/>
    <w:rsid w:val="00170595"/>
    <w:rsid w:val="001769ED"/>
    <w:rsid w:val="0018541D"/>
    <w:rsid w:val="00197D94"/>
    <w:rsid w:val="001A0A11"/>
    <w:rsid w:val="001B41BB"/>
    <w:rsid w:val="001D1FC7"/>
    <w:rsid w:val="001D4302"/>
    <w:rsid w:val="001E7E59"/>
    <w:rsid w:val="001F2406"/>
    <w:rsid w:val="001F4A7C"/>
    <w:rsid w:val="002011C8"/>
    <w:rsid w:val="002106F2"/>
    <w:rsid w:val="002218FE"/>
    <w:rsid w:val="00222352"/>
    <w:rsid w:val="00222D07"/>
    <w:rsid w:val="00224E3F"/>
    <w:rsid w:val="002362E4"/>
    <w:rsid w:val="00243332"/>
    <w:rsid w:val="00246D74"/>
    <w:rsid w:val="00266805"/>
    <w:rsid w:val="00271C6D"/>
    <w:rsid w:val="0028150B"/>
    <w:rsid w:val="00281BC1"/>
    <w:rsid w:val="00290EBD"/>
    <w:rsid w:val="00290F68"/>
    <w:rsid w:val="002A718D"/>
    <w:rsid w:val="002C43EF"/>
    <w:rsid w:val="002C6B56"/>
    <w:rsid w:val="002D7436"/>
    <w:rsid w:val="002E1183"/>
    <w:rsid w:val="002E44C5"/>
    <w:rsid w:val="002E4C23"/>
    <w:rsid w:val="002F7A85"/>
    <w:rsid w:val="0031336F"/>
    <w:rsid w:val="00343C2A"/>
    <w:rsid w:val="00351288"/>
    <w:rsid w:val="00365C64"/>
    <w:rsid w:val="00377B0D"/>
    <w:rsid w:val="00381BF3"/>
    <w:rsid w:val="003962F6"/>
    <w:rsid w:val="003A1734"/>
    <w:rsid w:val="003B5820"/>
    <w:rsid w:val="003C3737"/>
    <w:rsid w:val="003D2420"/>
    <w:rsid w:val="003D68A4"/>
    <w:rsid w:val="003E1F36"/>
    <w:rsid w:val="003E5544"/>
    <w:rsid w:val="003E73D6"/>
    <w:rsid w:val="004007BA"/>
    <w:rsid w:val="0040500C"/>
    <w:rsid w:val="00405A8F"/>
    <w:rsid w:val="0044057C"/>
    <w:rsid w:val="00451DE8"/>
    <w:rsid w:val="004606F5"/>
    <w:rsid w:val="00470E17"/>
    <w:rsid w:val="00477458"/>
    <w:rsid w:val="004817D8"/>
    <w:rsid w:val="00486052"/>
    <w:rsid w:val="0048766E"/>
    <w:rsid w:val="004952A3"/>
    <w:rsid w:val="004A1321"/>
    <w:rsid w:val="004A306A"/>
    <w:rsid w:val="004A37B4"/>
    <w:rsid w:val="004A53F3"/>
    <w:rsid w:val="004B6D3B"/>
    <w:rsid w:val="004C653D"/>
    <w:rsid w:val="004D311F"/>
    <w:rsid w:val="004E302F"/>
    <w:rsid w:val="004E58CD"/>
    <w:rsid w:val="004F7CF2"/>
    <w:rsid w:val="00501D22"/>
    <w:rsid w:val="0051083B"/>
    <w:rsid w:val="0052096E"/>
    <w:rsid w:val="00542434"/>
    <w:rsid w:val="00550D22"/>
    <w:rsid w:val="00552A3D"/>
    <w:rsid w:val="005538AF"/>
    <w:rsid w:val="00555379"/>
    <w:rsid w:val="00557A44"/>
    <w:rsid w:val="00582D29"/>
    <w:rsid w:val="005A266A"/>
    <w:rsid w:val="005B668B"/>
    <w:rsid w:val="005C4604"/>
    <w:rsid w:val="005D3716"/>
    <w:rsid w:val="005E5205"/>
    <w:rsid w:val="005F094A"/>
    <w:rsid w:val="005F1AF7"/>
    <w:rsid w:val="005F62AD"/>
    <w:rsid w:val="00603AB5"/>
    <w:rsid w:val="00606EBD"/>
    <w:rsid w:val="006103CE"/>
    <w:rsid w:val="00610646"/>
    <w:rsid w:val="006111B9"/>
    <w:rsid w:val="00613C6C"/>
    <w:rsid w:val="0062166C"/>
    <w:rsid w:val="006227DC"/>
    <w:rsid w:val="00622B94"/>
    <w:rsid w:val="006239CC"/>
    <w:rsid w:val="00631179"/>
    <w:rsid w:val="00633F7A"/>
    <w:rsid w:val="00634C14"/>
    <w:rsid w:val="006613FB"/>
    <w:rsid w:val="0066445F"/>
    <w:rsid w:val="0067286F"/>
    <w:rsid w:val="00680058"/>
    <w:rsid w:val="006979FB"/>
    <w:rsid w:val="006A1F12"/>
    <w:rsid w:val="006A465F"/>
    <w:rsid w:val="006B31E8"/>
    <w:rsid w:val="006C49F7"/>
    <w:rsid w:val="006D07FD"/>
    <w:rsid w:val="006F7874"/>
    <w:rsid w:val="006F7F05"/>
    <w:rsid w:val="00700CD9"/>
    <w:rsid w:val="0070141F"/>
    <w:rsid w:val="00711BFE"/>
    <w:rsid w:val="007149C5"/>
    <w:rsid w:val="007229A8"/>
    <w:rsid w:val="007229BC"/>
    <w:rsid w:val="0072724A"/>
    <w:rsid w:val="00731264"/>
    <w:rsid w:val="00732297"/>
    <w:rsid w:val="00733B3B"/>
    <w:rsid w:val="00742943"/>
    <w:rsid w:val="007501F0"/>
    <w:rsid w:val="007635C5"/>
    <w:rsid w:val="00773725"/>
    <w:rsid w:val="00780405"/>
    <w:rsid w:val="00783FFC"/>
    <w:rsid w:val="00791B34"/>
    <w:rsid w:val="0079362B"/>
    <w:rsid w:val="007972B8"/>
    <w:rsid w:val="00797D66"/>
    <w:rsid w:val="007A283D"/>
    <w:rsid w:val="007A4D72"/>
    <w:rsid w:val="007A5381"/>
    <w:rsid w:val="007B22BE"/>
    <w:rsid w:val="007C622D"/>
    <w:rsid w:val="007D2E91"/>
    <w:rsid w:val="007D44A9"/>
    <w:rsid w:val="007D6AC2"/>
    <w:rsid w:val="008058DB"/>
    <w:rsid w:val="00810092"/>
    <w:rsid w:val="00817266"/>
    <w:rsid w:val="00817B69"/>
    <w:rsid w:val="00837828"/>
    <w:rsid w:val="008517B5"/>
    <w:rsid w:val="00852D19"/>
    <w:rsid w:val="0085645E"/>
    <w:rsid w:val="00856517"/>
    <w:rsid w:val="00856846"/>
    <w:rsid w:val="008621E2"/>
    <w:rsid w:val="0086483F"/>
    <w:rsid w:val="008903B5"/>
    <w:rsid w:val="00890C9C"/>
    <w:rsid w:val="008964BC"/>
    <w:rsid w:val="008B6B27"/>
    <w:rsid w:val="008C26CC"/>
    <w:rsid w:val="008D2AA2"/>
    <w:rsid w:val="008D6930"/>
    <w:rsid w:val="0090210E"/>
    <w:rsid w:val="00903842"/>
    <w:rsid w:val="00911B4E"/>
    <w:rsid w:val="00912B51"/>
    <w:rsid w:val="00912F6A"/>
    <w:rsid w:val="00916217"/>
    <w:rsid w:val="0091798E"/>
    <w:rsid w:val="009217DA"/>
    <w:rsid w:val="009324ED"/>
    <w:rsid w:val="00937E84"/>
    <w:rsid w:val="00940343"/>
    <w:rsid w:val="009419A4"/>
    <w:rsid w:val="00941CFA"/>
    <w:rsid w:val="009A0195"/>
    <w:rsid w:val="009A4937"/>
    <w:rsid w:val="009A7F91"/>
    <w:rsid w:val="009B2B0D"/>
    <w:rsid w:val="009B79FE"/>
    <w:rsid w:val="009C2F64"/>
    <w:rsid w:val="009C34F7"/>
    <w:rsid w:val="009E52C8"/>
    <w:rsid w:val="00A0239B"/>
    <w:rsid w:val="00A07873"/>
    <w:rsid w:val="00A2527F"/>
    <w:rsid w:val="00A35752"/>
    <w:rsid w:val="00A41113"/>
    <w:rsid w:val="00A44822"/>
    <w:rsid w:val="00A47F57"/>
    <w:rsid w:val="00A54ADD"/>
    <w:rsid w:val="00A5626D"/>
    <w:rsid w:val="00A570A0"/>
    <w:rsid w:val="00A5777C"/>
    <w:rsid w:val="00A61CF6"/>
    <w:rsid w:val="00A63DB8"/>
    <w:rsid w:val="00A63F3E"/>
    <w:rsid w:val="00A66C8F"/>
    <w:rsid w:val="00A90A35"/>
    <w:rsid w:val="00A925F9"/>
    <w:rsid w:val="00A97577"/>
    <w:rsid w:val="00AC7399"/>
    <w:rsid w:val="00AD0172"/>
    <w:rsid w:val="00AD4035"/>
    <w:rsid w:val="00AE4619"/>
    <w:rsid w:val="00AE4D17"/>
    <w:rsid w:val="00AE5EC9"/>
    <w:rsid w:val="00B10658"/>
    <w:rsid w:val="00B126A3"/>
    <w:rsid w:val="00B15345"/>
    <w:rsid w:val="00B16BDA"/>
    <w:rsid w:val="00B316C0"/>
    <w:rsid w:val="00B346E2"/>
    <w:rsid w:val="00B40986"/>
    <w:rsid w:val="00B451CE"/>
    <w:rsid w:val="00B60777"/>
    <w:rsid w:val="00B620C8"/>
    <w:rsid w:val="00B63103"/>
    <w:rsid w:val="00B70898"/>
    <w:rsid w:val="00B806BE"/>
    <w:rsid w:val="00B84791"/>
    <w:rsid w:val="00B97104"/>
    <w:rsid w:val="00B976E9"/>
    <w:rsid w:val="00BD7A67"/>
    <w:rsid w:val="00BE28E1"/>
    <w:rsid w:val="00BF323A"/>
    <w:rsid w:val="00C01ED9"/>
    <w:rsid w:val="00C115C4"/>
    <w:rsid w:val="00C42EF3"/>
    <w:rsid w:val="00C46203"/>
    <w:rsid w:val="00C50E69"/>
    <w:rsid w:val="00C529EB"/>
    <w:rsid w:val="00C53983"/>
    <w:rsid w:val="00C81631"/>
    <w:rsid w:val="00C946AE"/>
    <w:rsid w:val="00CB2D66"/>
    <w:rsid w:val="00CB416E"/>
    <w:rsid w:val="00CB4B8C"/>
    <w:rsid w:val="00CC3101"/>
    <w:rsid w:val="00CD7043"/>
    <w:rsid w:val="00CE46F6"/>
    <w:rsid w:val="00CF4285"/>
    <w:rsid w:val="00CF4609"/>
    <w:rsid w:val="00CF659E"/>
    <w:rsid w:val="00D06F18"/>
    <w:rsid w:val="00D072A7"/>
    <w:rsid w:val="00D11F5B"/>
    <w:rsid w:val="00D3225B"/>
    <w:rsid w:val="00D33EFB"/>
    <w:rsid w:val="00D35840"/>
    <w:rsid w:val="00D4241E"/>
    <w:rsid w:val="00D4370F"/>
    <w:rsid w:val="00D46EB0"/>
    <w:rsid w:val="00D55FBF"/>
    <w:rsid w:val="00D6764E"/>
    <w:rsid w:val="00D71A95"/>
    <w:rsid w:val="00D72B23"/>
    <w:rsid w:val="00D735B2"/>
    <w:rsid w:val="00D867A0"/>
    <w:rsid w:val="00D86D8C"/>
    <w:rsid w:val="00DA47C4"/>
    <w:rsid w:val="00DA79C2"/>
    <w:rsid w:val="00DB32FF"/>
    <w:rsid w:val="00DB7659"/>
    <w:rsid w:val="00DC1B9E"/>
    <w:rsid w:val="00DD544E"/>
    <w:rsid w:val="00DE12D2"/>
    <w:rsid w:val="00DE5C31"/>
    <w:rsid w:val="00DF5B7E"/>
    <w:rsid w:val="00DF6E94"/>
    <w:rsid w:val="00E01ECD"/>
    <w:rsid w:val="00E044AE"/>
    <w:rsid w:val="00E04EFE"/>
    <w:rsid w:val="00E05B59"/>
    <w:rsid w:val="00E067A6"/>
    <w:rsid w:val="00E122D7"/>
    <w:rsid w:val="00E1314D"/>
    <w:rsid w:val="00E215DC"/>
    <w:rsid w:val="00E3727F"/>
    <w:rsid w:val="00E37E23"/>
    <w:rsid w:val="00E420F9"/>
    <w:rsid w:val="00E461F7"/>
    <w:rsid w:val="00E55A49"/>
    <w:rsid w:val="00E75F9B"/>
    <w:rsid w:val="00E805B3"/>
    <w:rsid w:val="00E87BDB"/>
    <w:rsid w:val="00E92AB6"/>
    <w:rsid w:val="00E97FFD"/>
    <w:rsid w:val="00EA7641"/>
    <w:rsid w:val="00EB0FEB"/>
    <w:rsid w:val="00EB72BF"/>
    <w:rsid w:val="00EC2157"/>
    <w:rsid w:val="00EC65EC"/>
    <w:rsid w:val="00EC6F3D"/>
    <w:rsid w:val="00EC76D2"/>
    <w:rsid w:val="00ED4A0C"/>
    <w:rsid w:val="00ED568C"/>
    <w:rsid w:val="00EE2867"/>
    <w:rsid w:val="00EF2B63"/>
    <w:rsid w:val="00EF2EBD"/>
    <w:rsid w:val="00F203E1"/>
    <w:rsid w:val="00F52129"/>
    <w:rsid w:val="00F53AC3"/>
    <w:rsid w:val="00F5500F"/>
    <w:rsid w:val="00F56EEB"/>
    <w:rsid w:val="00F81720"/>
    <w:rsid w:val="00F9466E"/>
    <w:rsid w:val="00F973DA"/>
    <w:rsid w:val="00FA158D"/>
    <w:rsid w:val="00FA28A7"/>
    <w:rsid w:val="00FC78DF"/>
    <w:rsid w:val="00FD1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F323A"/>
    <w:pPr>
      <w:widowControl w:val="0"/>
      <w:suppressAutoHyphens/>
      <w:autoSpaceDE w:val="0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777C"/>
    <w:pPr>
      <w:keepNext/>
      <w:keepLines/>
      <w:widowControl/>
      <w:suppressAutoHyphens w:val="0"/>
      <w:autoSpaceDE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A63DB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F323A"/>
    <w:rPr>
      <w:rFonts w:ascii="Times New Roman" w:hAnsi="Times New Roman"/>
    </w:rPr>
  </w:style>
  <w:style w:type="character" w:customStyle="1" w:styleId="WW8Num4z0">
    <w:name w:val="WW8Num4z0"/>
    <w:rsid w:val="00BF323A"/>
    <w:rPr>
      <w:rFonts w:ascii="Times New Roman" w:hAnsi="Times New Roman"/>
      <w:sz w:val="20"/>
      <w:szCs w:val="20"/>
    </w:rPr>
  </w:style>
  <w:style w:type="character" w:customStyle="1" w:styleId="WW8Num5z0">
    <w:name w:val="WW8Num5z0"/>
    <w:rsid w:val="00BF323A"/>
    <w:rPr>
      <w:rFonts w:ascii="Times New Roman" w:hAnsi="Times New Roman"/>
    </w:rPr>
  </w:style>
  <w:style w:type="character" w:customStyle="1" w:styleId="WW8Num6z0">
    <w:name w:val="WW8Num6z0"/>
    <w:rsid w:val="00BF323A"/>
    <w:rPr>
      <w:rFonts w:ascii="Times New Roman" w:hAnsi="Times New Roman"/>
    </w:rPr>
  </w:style>
  <w:style w:type="character" w:customStyle="1" w:styleId="WW8Num7z0">
    <w:name w:val="WW8Num7z0"/>
    <w:rsid w:val="00BF323A"/>
    <w:rPr>
      <w:sz w:val="20"/>
      <w:szCs w:val="20"/>
    </w:rPr>
  </w:style>
  <w:style w:type="character" w:customStyle="1" w:styleId="WW8Num8z0">
    <w:name w:val="WW8Num8z0"/>
    <w:rsid w:val="00BF323A"/>
    <w:rPr>
      <w:rFonts w:ascii="Symbol" w:eastAsia="Symbol" w:hAnsi="Symbol"/>
    </w:rPr>
  </w:style>
  <w:style w:type="character" w:customStyle="1" w:styleId="WW8Num9z0">
    <w:name w:val="WW8Num9z0"/>
    <w:rsid w:val="00BF323A"/>
    <w:rPr>
      <w:rFonts w:ascii="StarSymbol" w:eastAsia="StarSymbol" w:hAnsi="StarSymbol"/>
      <w:sz w:val="18"/>
    </w:rPr>
  </w:style>
  <w:style w:type="character" w:customStyle="1" w:styleId="WW8Num10z0">
    <w:name w:val="WW8Num10z0"/>
    <w:rsid w:val="00BF323A"/>
    <w:rPr>
      <w:sz w:val="20"/>
      <w:szCs w:val="20"/>
    </w:rPr>
  </w:style>
  <w:style w:type="character" w:customStyle="1" w:styleId="WW8Num11z0">
    <w:name w:val="WW8Num11z0"/>
    <w:rsid w:val="00BF323A"/>
    <w:rPr>
      <w:rFonts w:ascii="Times New Roman" w:hAnsi="Times New Roman"/>
    </w:rPr>
  </w:style>
  <w:style w:type="character" w:customStyle="1" w:styleId="Domylnaczcionkaakapitu3">
    <w:name w:val="Domyślna czcionka akapitu3"/>
    <w:rsid w:val="00BF323A"/>
  </w:style>
  <w:style w:type="character" w:customStyle="1" w:styleId="Domylnaczcionkaakapitu2">
    <w:name w:val="Domyślna czcionka akapitu2"/>
    <w:rsid w:val="00BF323A"/>
  </w:style>
  <w:style w:type="character" w:customStyle="1" w:styleId="Absatz-Standardschriftart">
    <w:name w:val="Absatz-Standardschriftart"/>
    <w:rsid w:val="00BF323A"/>
  </w:style>
  <w:style w:type="character" w:customStyle="1" w:styleId="WW-Absatz-Standardschriftart">
    <w:name w:val="WW-Absatz-Standardschriftart"/>
    <w:rsid w:val="00BF323A"/>
  </w:style>
  <w:style w:type="character" w:customStyle="1" w:styleId="WW8Num2z0">
    <w:name w:val="WW8Num2z0"/>
    <w:rsid w:val="00BF323A"/>
    <w:rPr>
      <w:b/>
      <w:i w:val="0"/>
      <w:sz w:val="20"/>
    </w:rPr>
  </w:style>
  <w:style w:type="character" w:customStyle="1" w:styleId="WW8Num3z0">
    <w:name w:val="WW8Num3z0"/>
    <w:rsid w:val="00BF323A"/>
    <w:rPr>
      <w:b/>
    </w:rPr>
  </w:style>
  <w:style w:type="character" w:customStyle="1" w:styleId="WW8Num13z0">
    <w:name w:val="WW8Num13z0"/>
    <w:rsid w:val="00BF323A"/>
    <w:rPr>
      <w:b/>
    </w:rPr>
  </w:style>
  <w:style w:type="character" w:customStyle="1" w:styleId="WW8Num16z0">
    <w:name w:val="WW8Num16z0"/>
    <w:rsid w:val="00BF323A"/>
    <w:rPr>
      <w:rFonts w:ascii="Times New Roman" w:hAnsi="Times New Roman"/>
    </w:rPr>
  </w:style>
  <w:style w:type="character" w:customStyle="1" w:styleId="WW8Num17z0">
    <w:name w:val="WW8Num17z0"/>
    <w:rsid w:val="00BF323A"/>
    <w:rPr>
      <w:rFonts w:ascii="Symbol" w:hAnsi="Symbol"/>
    </w:rPr>
  </w:style>
  <w:style w:type="character" w:customStyle="1" w:styleId="WW8Num17z1">
    <w:name w:val="WW8Num17z1"/>
    <w:rsid w:val="00BF323A"/>
    <w:rPr>
      <w:rFonts w:ascii="Courier New" w:hAnsi="Courier New" w:cs="Courier New"/>
    </w:rPr>
  </w:style>
  <w:style w:type="character" w:customStyle="1" w:styleId="WW8Num17z2">
    <w:name w:val="WW8Num17z2"/>
    <w:rsid w:val="00BF323A"/>
    <w:rPr>
      <w:rFonts w:ascii="Wingdings" w:hAnsi="Wingdings"/>
    </w:rPr>
  </w:style>
  <w:style w:type="character" w:customStyle="1" w:styleId="WW8Num18z0">
    <w:name w:val="WW8Num18z0"/>
    <w:rsid w:val="00BF323A"/>
    <w:rPr>
      <w:rFonts w:ascii="Times New Roman" w:hAnsi="Times New Roman"/>
    </w:rPr>
  </w:style>
  <w:style w:type="character" w:customStyle="1" w:styleId="WW8Num19z0">
    <w:name w:val="WW8Num19z0"/>
    <w:rsid w:val="00BF323A"/>
    <w:rPr>
      <w:b/>
    </w:rPr>
  </w:style>
  <w:style w:type="character" w:customStyle="1" w:styleId="WW8Num20z0">
    <w:name w:val="WW8Num20z0"/>
    <w:rsid w:val="00BF323A"/>
    <w:rPr>
      <w:i w:val="0"/>
    </w:rPr>
  </w:style>
  <w:style w:type="character" w:customStyle="1" w:styleId="WW8Num21z0">
    <w:name w:val="WW8Num21z0"/>
    <w:rsid w:val="00BF323A"/>
    <w:rPr>
      <w:rFonts w:ascii="Times New Roman" w:hAnsi="Times New Roman"/>
    </w:rPr>
  </w:style>
  <w:style w:type="character" w:customStyle="1" w:styleId="WW8Num22z0">
    <w:name w:val="WW8Num22z0"/>
    <w:rsid w:val="00BF323A"/>
    <w:rPr>
      <w:rFonts w:ascii="Symbol" w:hAnsi="Symbol"/>
    </w:rPr>
  </w:style>
  <w:style w:type="character" w:customStyle="1" w:styleId="WW8Num22z1">
    <w:name w:val="WW8Num22z1"/>
    <w:rsid w:val="00BF323A"/>
    <w:rPr>
      <w:rFonts w:ascii="Courier New" w:hAnsi="Courier New" w:cs="Courier New"/>
    </w:rPr>
  </w:style>
  <w:style w:type="character" w:customStyle="1" w:styleId="WW8Num22z2">
    <w:name w:val="WW8Num22z2"/>
    <w:rsid w:val="00BF323A"/>
    <w:rPr>
      <w:rFonts w:ascii="Wingdings" w:hAnsi="Wingdings"/>
    </w:rPr>
  </w:style>
  <w:style w:type="character" w:customStyle="1" w:styleId="WW8Num23z1">
    <w:name w:val="WW8Num23z1"/>
    <w:rsid w:val="00BF323A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BF323A"/>
    <w:rPr>
      <w:rFonts w:ascii="Times New Roman" w:hAnsi="Times New Roman"/>
    </w:rPr>
  </w:style>
  <w:style w:type="character" w:customStyle="1" w:styleId="WW8Num26z0">
    <w:name w:val="WW8Num26z0"/>
    <w:rsid w:val="00BF323A"/>
    <w:rPr>
      <w:rFonts w:ascii="Times New Roman" w:hAnsi="Times New Roman"/>
    </w:rPr>
  </w:style>
  <w:style w:type="character" w:customStyle="1" w:styleId="WW8Num27z0">
    <w:name w:val="WW8Num27z0"/>
    <w:rsid w:val="00BF323A"/>
    <w:rPr>
      <w:rFonts w:ascii="Times New Roman" w:hAnsi="Times New Roman"/>
    </w:rPr>
  </w:style>
  <w:style w:type="character" w:customStyle="1" w:styleId="WW8Num28z0">
    <w:name w:val="WW8Num28z0"/>
    <w:rsid w:val="00BF323A"/>
    <w:rPr>
      <w:rFonts w:ascii="Times New Roman" w:hAnsi="Times New Roman"/>
      <w:sz w:val="20"/>
      <w:szCs w:val="20"/>
    </w:rPr>
  </w:style>
  <w:style w:type="character" w:customStyle="1" w:styleId="WW8Num29z0">
    <w:name w:val="WW8Num29z0"/>
    <w:rsid w:val="00BF323A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BF323A"/>
    <w:rPr>
      <w:rFonts w:ascii="Courier New" w:hAnsi="Courier New"/>
    </w:rPr>
  </w:style>
  <w:style w:type="character" w:customStyle="1" w:styleId="WW8Num29z2">
    <w:name w:val="WW8Num29z2"/>
    <w:rsid w:val="00BF323A"/>
    <w:rPr>
      <w:rFonts w:ascii="Wingdings" w:hAnsi="Wingdings"/>
    </w:rPr>
  </w:style>
  <w:style w:type="character" w:customStyle="1" w:styleId="WW8Num29z3">
    <w:name w:val="WW8Num29z3"/>
    <w:rsid w:val="00BF323A"/>
    <w:rPr>
      <w:rFonts w:ascii="Symbol" w:hAnsi="Symbol"/>
    </w:rPr>
  </w:style>
  <w:style w:type="character" w:customStyle="1" w:styleId="WW8Num30z0">
    <w:name w:val="WW8Num30z0"/>
    <w:rsid w:val="00BF323A"/>
    <w:rPr>
      <w:rFonts w:ascii="Times New Roman" w:hAnsi="Times New Roman"/>
    </w:rPr>
  </w:style>
  <w:style w:type="character" w:customStyle="1" w:styleId="WW8Num31z0">
    <w:name w:val="WW8Num31z0"/>
    <w:rsid w:val="00BF323A"/>
    <w:rPr>
      <w:rFonts w:ascii="Times New Roman" w:hAnsi="Times New Roman"/>
    </w:rPr>
  </w:style>
  <w:style w:type="character" w:customStyle="1" w:styleId="WW8Num32z1">
    <w:name w:val="WW8Num32z1"/>
    <w:rsid w:val="00BF323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BF323A"/>
    <w:rPr>
      <w:rFonts w:ascii="Times New Roman" w:hAnsi="Times New Roman"/>
    </w:rPr>
  </w:style>
  <w:style w:type="character" w:customStyle="1" w:styleId="WW8Num34z0">
    <w:name w:val="WW8Num34z0"/>
    <w:rsid w:val="00BF323A"/>
    <w:rPr>
      <w:rFonts w:ascii="Times New Roman" w:hAnsi="Times New Roman"/>
    </w:rPr>
  </w:style>
  <w:style w:type="character" w:customStyle="1" w:styleId="WW8Num36z0">
    <w:name w:val="WW8Num36z0"/>
    <w:rsid w:val="00BF323A"/>
    <w:rPr>
      <w:rFonts w:ascii="Times New Roman" w:hAnsi="Times New Roman"/>
    </w:rPr>
  </w:style>
  <w:style w:type="character" w:customStyle="1" w:styleId="WW8Num37z0">
    <w:name w:val="WW8Num37z0"/>
    <w:rsid w:val="00BF323A"/>
    <w:rPr>
      <w:rFonts w:ascii="Times New Roman" w:hAnsi="Times New Roman"/>
    </w:rPr>
  </w:style>
  <w:style w:type="character" w:customStyle="1" w:styleId="WW8Num38z0">
    <w:name w:val="WW8Num38z0"/>
    <w:rsid w:val="00BF323A"/>
    <w:rPr>
      <w:rFonts w:ascii="Times New Roman" w:hAnsi="Times New Roman"/>
    </w:rPr>
  </w:style>
  <w:style w:type="character" w:customStyle="1" w:styleId="WW8Num39z0">
    <w:name w:val="WW8Num39z0"/>
    <w:rsid w:val="00BF323A"/>
    <w:rPr>
      <w:rFonts w:ascii="Symbol" w:hAnsi="Symbol"/>
    </w:rPr>
  </w:style>
  <w:style w:type="character" w:customStyle="1" w:styleId="WW8Num39z1">
    <w:name w:val="WW8Num39z1"/>
    <w:rsid w:val="00BF323A"/>
    <w:rPr>
      <w:rFonts w:ascii="Courier New" w:hAnsi="Courier New" w:cs="Courier New"/>
    </w:rPr>
  </w:style>
  <w:style w:type="character" w:customStyle="1" w:styleId="WW8Num39z2">
    <w:name w:val="WW8Num39z2"/>
    <w:rsid w:val="00BF323A"/>
    <w:rPr>
      <w:rFonts w:ascii="Wingdings" w:hAnsi="Wingdings"/>
    </w:rPr>
  </w:style>
  <w:style w:type="character" w:customStyle="1" w:styleId="WW8Num40z0">
    <w:name w:val="WW8Num40z0"/>
    <w:rsid w:val="00BF323A"/>
    <w:rPr>
      <w:rFonts w:ascii="Times New Roman" w:hAnsi="Times New Roman"/>
    </w:rPr>
  </w:style>
  <w:style w:type="character" w:customStyle="1" w:styleId="WW8NumSt33z0">
    <w:name w:val="WW8NumSt33z0"/>
    <w:rsid w:val="00BF323A"/>
    <w:rPr>
      <w:rFonts w:ascii="Times New Roman" w:hAnsi="Times New Roman"/>
    </w:rPr>
  </w:style>
  <w:style w:type="character" w:customStyle="1" w:styleId="WW8NumSt40z0">
    <w:name w:val="WW8NumSt40z0"/>
    <w:rsid w:val="00BF323A"/>
    <w:rPr>
      <w:rFonts w:ascii="Times New Roman" w:hAnsi="Times New Roman"/>
    </w:rPr>
  </w:style>
  <w:style w:type="character" w:customStyle="1" w:styleId="Domylnaczcionkaakapitu1">
    <w:name w:val="Domyślna czcionka akapitu1"/>
    <w:rsid w:val="00BF323A"/>
  </w:style>
  <w:style w:type="character" w:customStyle="1" w:styleId="Symbolprzypiswdoln">
    <w:name w:val="Symbol przypisów doln."/>
    <w:rsid w:val="00BF323A"/>
  </w:style>
  <w:style w:type="character" w:customStyle="1" w:styleId="Znakinumeracji">
    <w:name w:val="Znaki numeracji"/>
    <w:rsid w:val="00BF323A"/>
    <w:rPr>
      <w:b/>
      <w:bCs/>
      <w:sz w:val="20"/>
      <w:szCs w:val="20"/>
    </w:rPr>
  </w:style>
  <w:style w:type="character" w:customStyle="1" w:styleId="Symbolwypunktowania">
    <w:name w:val="Symbol wypunktowania"/>
    <w:rsid w:val="00BF323A"/>
    <w:rPr>
      <w:rFonts w:ascii="StarSymbol" w:eastAsia="StarSymbol" w:hAnsi="StarSymbol"/>
      <w:sz w:val="18"/>
    </w:rPr>
  </w:style>
  <w:style w:type="character" w:customStyle="1" w:styleId="Znakiprzypiswdolnych">
    <w:name w:val="Znaki przypisów dolnych"/>
    <w:rsid w:val="00BF323A"/>
    <w:rPr>
      <w:vertAlign w:val="superscript"/>
    </w:rPr>
  </w:style>
  <w:style w:type="character" w:customStyle="1" w:styleId="RTFNum31">
    <w:name w:val="RTF_Num 3 1"/>
    <w:rsid w:val="00BF323A"/>
    <w:rPr>
      <w:b/>
    </w:rPr>
  </w:style>
  <w:style w:type="character" w:customStyle="1" w:styleId="RTFNum41">
    <w:name w:val="RTF_Num 4 1"/>
    <w:rsid w:val="00BF323A"/>
  </w:style>
  <w:style w:type="character" w:customStyle="1" w:styleId="RTFNum51">
    <w:name w:val="RTF_Num 5 1"/>
    <w:rsid w:val="00BF323A"/>
    <w:rPr>
      <w:b/>
    </w:rPr>
  </w:style>
  <w:style w:type="character" w:customStyle="1" w:styleId="RTFNum61">
    <w:name w:val="RTF_Num 6 1"/>
    <w:rsid w:val="00BF323A"/>
  </w:style>
  <w:style w:type="character" w:customStyle="1" w:styleId="RTFNum71">
    <w:name w:val="RTF_Num 7 1"/>
    <w:rsid w:val="00BF323A"/>
  </w:style>
  <w:style w:type="character" w:customStyle="1" w:styleId="RTFNum81">
    <w:name w:val="RTF_Num 8 1"/>
    <w:rsid w:val="00BF323A"/>
  </w:style>
  <w:style w:type="character" w:customStyle="1" w:styleId="RTFNum91">
    <w:name w:val="RTF_Num 9 1"/>
    <w:rsid w:val="00BF323A"/>
    <w:rPr>
      <w:b/>
      <w:i w:val="0"/>
      <w:sz w:val="20"/>
    </w:rPr>
  </w:style>
  <w:style w:type="character" w:customStyle="1" w:styleId="RTFNum101">
    <w:name w:val="RTF_Num 10 1"/>
    <w:rsid w:val="00BF323A"/>
    <w:rPr>
      <w:b/>
    </w:rPr>
  </w:style>
  <w:style w:type="character" w:customStyle="1" w:styleId="RTFNum111">
    <w:name w:val="RTF_Num 11 1"/>
    <w:rsid w:val="00BF323A"/>
    <w:rPr>
      <w:b/>
    </w:rPr>
  </w:style>
  <w:style w:type="character" w:customStyle="1" w:styleId="RTFNum121">
    <w:name w:val="RTF_Num 12 1"/>
    <w:rsid w:val="00BF323A"/>
  </w:style>
  <w:style w:type="character" w:customStyle="1" w:styleId="RTFNum131">
    <w:name w:val="RTF_Num 13 1"/>
    <w:rsid w:val="00BF323A"/>
    <w:rPr>
      <w:u w:val="none"/>
    </w:rPr>
  </w:style>
  <w:style w:type="character" w:customStyle="1" w:styleId="RTFNum141">
    <w:name w:val="RTF_Num 14 1"/>
    <w:rsid w:val="00BF323A"/>
  </w:style>
  <w:style w:type="character" w:customStyle="1" w:styleId="RTFNum151">
    <w:name w:val="RTF_Num 15 1"/>
    <w:rsid w:val="00BF323A"/>
  </w:style>
  <w:style w:type="character" w:customStyle="1" w:styleId="RTFNum161">
    <w:name w:val="RTF_Num 16 1"/>
    <w:rsid w:val="00BF323A"/>
  </w:style>
  <w:style w:type="character" w:customStyle="1" w:styleId="RTFNum171">
    <w:name w:val="RTF_Num 17 1"/>
    <w:rsid w:val="00BF323A"/>
  </w:style>
  <w:style w:type="character" w:customStyle="1" w:styleId="RTFNum181">
    <w:name w:val="RTF_Num 18 1"/>
    <w:rsid w:val="00BF323A"/>
    <w:rPr>
      <w:rFonts w:ascii="Symbol" w:eastAsia="Symbol" w:hAnsi="Symbol"/>
    </w:rPr>
  </w:style>
  <w:style w:type="character" w:customStyle="1" w:styleId="RTFNum191">
    <w:name w:val="RTF_Num 19 1"/>
    <w:rsid w:val="00BF323A"/>
  </w:style>
  <w:style w:type="character" w:customStyle="1" w:styleId="RTFNum201">
    <w:name w:val="RTF_Num 20 1"/>
    <w:rsid w:val="00BF323A"/>
    <w:rPr>
      <w:b/>
    </w:rPr>
  </w:style>
  <w:style w:type="character" w:customStyle="1" w:styleId="RTFNum211">
    <w:name w:val="RTF_Num 21 1"/>
    <w:rsid w:val="00BF323A"/>
    <w:rPr>
      <w:b/>
    </w:rPr>
  </w:style>
  <w:style w:type="character" w:customStyle="1" w:styleId="RTFNum221">
    <w:name w:val="RTF_Num 22 1"/>
    <w:rsid w:val="00BF323A"/>
    <w:rPr>
      <w:u w:val="none"/>
    </w:rPr>
  </w:style>
  <w:style w:type="character" w:customStyle="1" w:styleId="RTFNum231">
    <w:name w:val="RTF_Num 23 1"/>
    <w:rsid w:val="00BF323A"/>
    <w:rPr>
      <w:u w:val="none"/>
    </w:rPr>
  </w:style>
  <w:style w:type="character" w:customStyle="1" w:styleId="RTFNum241">
    <w:name w:val="RTF_Num 24 1"/>
    <w:rsid w:val="00BF323A"/>
  </w:style>
  <w:style w:type="character" w:customStyle="1" w:styleId="RTFNum251">
    <w:name w:val="RTF_Num 25 1"/>
    <w:rsid w:val="00BF323A"/>
  </w:style>
  <w:style w:type="character" w:customStyle="1" w:styleId="RTFNum261">
    <w:name w:val="RTF_Num 26 1"/>
    <w:rsid w:val="00BF323A"/>
  </w:style>
  <w:style w:type="character" w:customStyle="1" w:styleId="RTFNum271">
    <w:name w:val="RTF_Num 27 1"/>
    <w:rsid w:val="00BF323A"/>
    <w:rPr>
      <w:b/>
    </w:rPr>
  </w:style>
  <w:style w:type="character" w:customStyle="1" w:styleId="RTFNum281">
    <w:name w:val="RTF_Num 28 1"/>
    <w:rsid w:val="00BF323A"/>
    <w:rPr>
      <w:rFonts w:ascii="Symbol" w:eastAsia="Symbol" w:hAnsi="Symbol"/>
    </w:rPr>
  </w:style>
  <w:style w:type="character" w:customStyle="1" w:styleId="Normalny1">
    <w:name w:val="Normalny1"/>
    <w:rsid w:val="00BF323A"/>
    <w:rPr>
      <w:sz w:val="20"/>
      <w:lang w:val="pl-PL"/>
    </w:rPr>
  </w:style>
  <w:style w:type="character" w:customStyle="1" w:styleId="Domylnaczcionkaakapitu4">
    <w:name w:val="Domyślna czcionka akapitu4"/>
    <w:basedOn w:val="Normalny1"/>
    <w:rsid w:val="00BF323A"/>
    <w:rPr>
      <w:sz w:val="24"/>
      <w:lang w:val="en-US"/>
    </w:rPr>
  </w:style>
  <w:style w:type="character" w:customStyle="1" w:styleId="Odwoaniedokomentarza1">
    <w:name w:val="Odwołanie do komentarza1"/>
    <w:basedOn w:val="Domylnaczcionkaakapitu4"/>
    <w:rsid w:val="00BF323A"/>
    <w:rPr>
      <w:sz w:val="16"/>
    </w:rPr>
  </w:style>
  <w:style w:type="character" w:customStyle="1" w:styleId="Odwoanieprzypisudolnego1">
    <w:name w:val="Odwołanie przypisu dolnego1"/>
    <w:basedOn w:val="Domylnaczcionkaakapitu4"/>
    <w:rsid w:val="00BF323A"/>
    <w:rPr>
      <w:position w:val="1"/>
      <w:sz w:val="14"/>
    </w:rPr>
  </w:style>
  <w:style w:type="character" w:customStyle="1" w:styleId="Numerstrony1">
    <w:name w:val="Numer strony1"/>
    <w:basedOn w:val="Domylnaczcionkaakapitu4"/>
    <w:rsid w:val="00BF323A"/>
  </w:style>
  <w:style w:type="character" w:customStyle="1" w:styleId="Znakiprzypiswkocowych">
    <w:name w:val="Znaki przypisów końcowych"/>
    <w:rsid w:val="00BF323A"/>
    <w:rPr>
      <w:vertAlign w:val="superscript"/>
    </w:rPr>
  </w:style>
  <w:style w:type="character" w:customStyle="1" w:styleId="Symbolprzypiswkoc">
    <w:name w:val="Symbol przypisów końc."/>
    <w:rsid w:val="00BF323A"/>
  </w:style>
  <w:style w:type="character" w:customStyle="1" w:styleId="Odwoanieprzypisudolnego10">
    <w:name w:val="Odwołanie przypisu dolnego1"/>
    <w:rsid w:val="00BF323A"/>
    <w:rPr>
      <w:vertAlign w:val="superscript"/>
    </w:rPr>
  </w:style>
  <w:style w:type="character" w:customStyle="1" w:styleId="Odwoanieprzypisukocowego1">
    <w:name w:val="Odwołanie przypisu końcowego1"/>
    <w:rsid w:val="00BF323A"/>
    <w:rPr>
      <w:vertAlign w:val="superscript"/>
    </w:rPr>
  </w:style>
  <w:style w:type="character" w:customStyle="1" w:styleId="Odwoanieprzypisudolnego2">
    <w:name w:val="Odwołanie przypisu dolnego2"/>
    <w:rsid w:val="00BF323A"/>
    <w:rPr>
      <w:vertAlign w:val="superscript"/>
    </w:rPr>
  </w:style>
  <w:style w:type="character" w:customStyle="1" w:styleId="Odwoanieprzypisukocowego2">
    <w:name w:val="Odwołanie przypisu końcowego2"/>
    <w:rsid w:val="00BF323A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rsid w:val="00BF323A"/>
    <w:rPr>
      <w:vertAlign w:val="superscript"/>
    </w:rPr>
  </w:style>
  <w:style w:type="character" w:customStyle="1" w:styleId="Symbolewypunktowania">
    <w:name w:val="Symbole wypunktowania"/>
    <w:rsid w:val="00BF323A"/>
    <w:rPr>
      <w:rFonts w:ascii="OpenSymbol" w:eastAsia="OpenSymbol" w:hAnsi="OpenSymbol" w:cs="OpenSymbol"/>
    </w:rPr>
  </w:style>
  <w:style w:type="character" w:styleId="Odwoanieprzypisukocowego">
    <w:name w:val="endnote reference"/>
    <w:rsid w:val="00BF323A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BF323A"/>
    <w:pPr>
      <w:spacing w:after="120"/>
    </w:pPr>
  </w:style>
  <w:style w:type="paragraph" w:styleId="Lista">
    <w:name w:val="List"/>
    <w:basedOn w:val="Tekstpodstawowy"/>
    <w:rsid w:val="00BF323A"/>
    <w:rPr>
      <w:rFonts w:cs="Tahoma"/>
    </w:rPr>
  </w:style>
  <w:style w:type="paragraph" w:customStyle="1" w:styleId="Podpis3">
    <w:name w:val="Podpis3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BF323A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rsid w:val="00BF323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BF323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F323A"/>
    <w:pPr>
      <w:suppressLineNumbers/>
      <w:spacing w:before="120" w:after="120"/>
    </w:pPr>
    <w:rPr>
      <w:rFonts w:cs="Tahoma"/>
      <w:i/>
      <w:iCs/>
      <w:szCs w:val="24"/>
    </w:rPr>
  </w:style>
  <w:style w:type="paragraph" w:styleId="Stopka">
    <w:name w:val="footer"/>
    <w:basedOn w:val="Normalny"/>
    <w:rsid w:val="00BF323A"/>
    <w:pPr>
      <w:suppressLineNumbers/>
      <w:tabs>
        <w:tab w:val="center" w:pos="4818"/>
        <w:tab w:val="right" w:pos="9637"/>
      </w:tabs>
    </w:pPr>
  </w:style>
  <w:style w:type="paragraph" w:customStyle="1" w:styleId="Zawartoramki">
    <w:name w:val="Zawartość ramki"/>
    <w:basedOn w:val="Tekstpodstawowy"/>
    <w:rsid w:val="00BF323A"/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BF323A"/>
    <w:pPr>
      <w:suppressLineNumbers/>
      <w:ind w:left="283" w:hanging="283"/>
    </w:pPr>
    <w:rPr>
      <w:sz w:val="20"/>
    </w:rPr>
  </w:style>
  <w:style w:type="paragraph" w:customStyle="1" w:styleId="Normalny2">
    <w:name w:val="Normalny2"/>
    <w:basedOn w:val="Normalny"/>
    <w:rsid w:val="00BF323A"/>
    <w:rPr>
      <w:sz w:val="20"/>
    </w:rPr>
  </w:style>
  <w:style w:type="paragraph" w:customStyle="1" w:styleId="Tekstprzypisudolnego1">
    <w:name w:val="Tekst przypisu dolnego1"/>
    <w:basedOn w:val="Normalny2"/>
    <w:rsid w:val="00BF323A"/>
  </w:style>
  <w:style w:type="paragraph" w:customStyle="1" w:styleId="Tekstkomentarza1">
    <w:name w:val="Tekst komentarza1"/>
    <w:basedOn w:val="Normalny2"/>
    <w:rsid w:val="00BF323A"/>
  </w:style>
  <w:style w:type="paragraph" w:customStyle="1" w:styleId="Stopka1">
    <w:name w:val="Stopka1"/>
    <w:basedOn w:val="Normalny2"/>
    <w:rsid w:val="00BF323A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2"/>
    <w:rsid w:val="00BF323A"/>
    <w:pPr>
      <w:spacing w:line="360" w:lineRule="auto"/>
      <w:ind w:firstLine="708"/>
      <w:jc w:val="both"/>
    </w:pPr>
  </w:style>
  <w:style w:type="paragraph" w:customStyle="1" w:styleId="Tekstpodstawowy1">
    <w:name w:val="Tekst podstawowy1"/>
    <w:basedOn w:val="Normalny2"/>
    <w:rsid w:val="00BF323A"/>
    <w:pPr>
      <w:spacing w:line="360" w:lineRule="auto"/>
      <w:jc w:val="both"/>
    </w:pPr>
  </w:style>
  <w:style w:type="paragraph" w:customStyle="1" w:styleId="Tekstpodstawowy31">
    <w:name w:val="Tekst podstawowy 31"/>
    <w:basedOn w:val="Normalny2"/>
    <w:rsid w:val="00BF323A"/>
    <w:pPr>
      <w:spacing w:line="360" w:lineRule="auto"/>
    </w:pPr>
    <w:rPr>
      <w:b/>
      <w:u w:val="single"/>
    </w:rPr>
  </w:style>
  <w:style w:type="paragraph" w:customStyle="1" w:styleId="lit">
    <w:name w:val="lit"/>
    <w:rsid w:val="00BF323A"/>
    <w:pPr>
      <w:suppressAutoHyphens/>
      <w:spacing w:before="60" w:after="60"/>
      <w:ind w:left="1281" w:hanging="272"/>
      <w:jc w:val="both"/>
    </w:pPr>
    <w:rPr>
      <w:sz w:val="24"/>
      <w:szCs w:val="24"/>
      <w:lang w:eastAsia="ar-SA"/>
    </w:rPr>
  </w:style>
  <w:style w:type="paragraph" w:customStyle="1" w:styleId="pkt">
    <w:name w:val="pkt"/>
    <w:basedOn w:val="Normalny"/>
    <w:rsid w:val="00BF323A"/>
    <w:pPr>
      <w:widowControl/>
      <w:suppressAutoHyphens w:val="0"/>
      <w:autoSpaceDE/>
      <w:spacing w:before="60" w:after="60"/>
      <w:ind w:left="851" w:hanging="295"/>
      <w:jc w:val="both"/>
    </w:pPr>
    <w:rPr>
      <w:szCs w:val="24"/>
    </w:rPr>
  </w:style>
  <w:style w:type="paragraph" w:customStyle="1" w:styleId="ust">
    <w:name w:val="ust"/>
    <w:rsid w:val="00BF323A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210">
    <w:name w:val="Tekst podstawowy 21"/>
    <w:basedOn w:val="Normalny"/>
    <w:rsid w:val="00BF323A"/>
    <w:pPr>
      <w:suppressAutoHyphens w:val="0"/>
      <w:spacing w:line="360" w:lineRule="auto"/>
      <w:jc w:val="both"/>
    </w:pPr>
    <w:rPr>
      <w:color w:val="0000FF"/>
      <w:sz w:val="20"/>
    </w:rPr>
  </w:style>
  <w:style w:type="paragraph" w:styleId="Tekstdymka">
    <w:name w:val="Balloon Text"/>
    <w:basedOn w:val="Normalny"/>
    <w:rsid w:val="00BF323A"/>
    <w:rPr>
      <w:rFonts w:ascii="Tahoma" w:hAnsi="Tahoma" w:cs="Tahoma"/>
      <w:sz w:val="16"/>
      <w:szCs w:val="16"/>
    </w:rPr>
  </w:style>
  <w:style w:type="paragraph" w:customStyle="1" w:styleId="ZnakZnakZnakZnakZnakCharCharChar">
    <w:name w:val="Znak Znak Znak Znak Znak Char Char Char"/>
    <w:aliases w:val=" Znak Znak Znak Char Char Znak Char Char Znak Char Char"/>
    <w:basedOn w:val="Normalny"/>
    <w:rsid w:val="00BF323A"/>
    <w:pPr>
      <w:widowControl/>
      <w:suppressAutoHyphens w:val="0"/>
      <w:autoSpaceDE/>
      <w:spacing w:after="160" w:line="240" w:lineRule="exact"/>
    </w:pPr>
    <w:rPr>
      <w:rFonts w:ascii="Garamond" w:hAnsi="Garamond"/>
      <w:sz w:val="16"/>
    </w:rPr>
  </w:style>
  <w:style w:type="paragraph" w:customStyle="1" w:styleId="Numeracja1">
    <w:name w:val="Numeracja 1"/>
    <w:basedOn w:val="Lista"/>
    <w:rsid w:val="00BF323A"/>
    <w:pPr>
      <w:ind w:left="360" w:hanging="360"/>
    </w:pPr>
  </w:style>
  <w:style w:type="paragraph" w:customStyle="1" w:styleId="Lista1">
    <w:name w:val="Lista 1"/>
    <w:basedOn w:val="Lista"/>
    <w:rsid w:val="00BF323A"/>
    <w:pPr>
      <w:ind w:left="360" w:hanging="360"/>
    </w:pPr>
  </w:style>
  <w:style w:type="paragraph" w:customStyle="1" w:styleId="Punkt">
    <w:name w:val="Punkt"/>
    <w:basedOn w:val="Normalny"/>
    <w:rsid w:val="00BF323A"/>
    <w:pPr>
      <w:spacing w:before="113"/>
      <w:jc w:val="both"/>
    </w:pPr>
    <w:rPr>
      <w:sz w:val="20"/>
    </w:rPr>
  </w:style>
  <w:style w:type="character" w:styleId="Odwoaniedokomentarza">
    <w:name w:val="annotation reference"/>
    <w:basedOn w:val="Domylnaczcionkaakapitu"/>
    <w:rsid w:val="00D33E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33E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33EFB"/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D33E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33EFB"/>
    <w:rPr>
      <w:b/>
      <w:bCs/>
    </w:rPr>
  </w:style>
  <w:style w:type="paragraph" w:styleId="NormalnyWeb">
    <w:name w:val="Normal (Web)"/>
    <w:basedOn w:val="Normalny"/>
    <w:uiPriority w:val="99"/>
    <w:rsid w:val="00365C64"/>
    <w:pPr>
      <w:widowControl/>
      <w:suppressAutoHyphens w:val="0"/>
      <w:autoSpaceDE/>
      <w:spacing w:before="100" w:beforeAutospacing="1" w:after="119"/>
    </w:pPr>
    <w:rPr>
      <w:szCs w:val="24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365C64"/>
  </w:style>
  <w:style w:type="character" w:customStyle="1" w:styleId="Nagwek1Znak">
    <w:name w:val="Nagłówek 1 Znak"/>
    <w:basedOn w:val="Domylnaczcionkaakapitu"/>
    <w:link w:val="Nagwek1"/>
    <w:uiPriority w:val="9"/>
    <w:rsid w:val="00A5777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5777C"/>
    <w:rPr>
      <w:rFonts w:ascii="Arial" w:eastAsia="Lucida Sans Unicode" w:hAnsi="Arial" w:cs="Mangal"/>
      <w:sz w:val="28"/>
      <w:szCs w:val="28"/>
    </w:rPr>
  </w:style>
  <w:style w:type="paragraph" w:customStyle="1" w:styleId="WW-Tekstpodstawowy31">
    <w:name w:val="WW-Tekst podstawowy 31"/>
    <w:basedOn w:val="Normalny"/>
    <w:rsid w:val="00A97577"/>
    <w:pPr>
      <w:widowControl/>
      <w:autoSpaceDE/>
      <w:spacing w:line="360" w:lineRule="auto"/>
      <w:jc w:val="both"/>
    </w:pPr>
    <w:rPr>
      <w:color w:val="0000FF"/>
      <w:sz w:val="20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8058DB"/>
    <w:pPr>
      <w:ind w:left="708"/>
    </w:pPr>
  </w:style>
  <w:style w:type="character" w:customStyle="1" w:styleId="markedcontent">
    <w:name w:val="markedcontent"/>
    <w:basedOn w:val="Domylnaczcionkaakapitu"/>
    <w:rsid w:val="003E73D6"/>
  </w:style>
  <w:style w:type="paragraph" w:customStyle="1" w:styleId="Default">
    <w:name w:val="Default"/>
    <w:rsid w:val="002F7A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rsid w:val="00A63DB8"/>
    <w:rPr>
      <w:rFonts w:ascii="Cambria" w:eastAsia="Times New Roman" w:hAnsi="Cambria" w:cs="Times New Roman"/>
      <w:b/>
      <w:bCs/>
      <w:sz w:val="26"/>
      <w:szCs w:val="26"/>
    </w:rPr>
  </w:style>
  <w:style w:type="character" w:styleId="Tytuksiki">
    <w:name w:val="Book Title"/>
    <w:basedOn w:val="Domylnaczcionkaakapitu"/>
    <w:uiPriority w:val="33"/>
    <w:qFormat/>
    <w:rsid w:val="007229A8"/>
    <w:rPr>
      <w:b/>
      <w:bCs/>
      <w:smallCaps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rsid w:val="0018541D"/>
    <w:rPr>
      <w:sz w:val="24"/>
    </w:rPr>
  </w:style>
  <w:style w:type="paragraph" w:customStyle="1" w:styleId="Standard">
    <w:name w:val="Standard"/>
    <w:rsid w:val="00477458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k-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17B2-59CB-4750-9207-92D8D78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20</Pages>
  <Words>9186</Words>
  <Characters>55117</Characters>
  <Application>Microsoft Office Word</Application>
  <DocSecurity>0</DocSecurity>
  <Lines>459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 UMOWY  OKREŚLAJĄCY  WARUNKI  NA  JAKICH  UMOWA  W  SPRAWI</vt:lpstr>
    </vt:vector>
  </TitlesOfParts>
  <Company/>
  <LinksUpToDate>false</LinksUpToDate>
  <CharactersWithSpaces>64175</CharactersWithSpaces>
  <SharedDoc>false</SharedDoc>
  <HLinks>
    <vt:vector size="6" baseType="variant">
      <vt:variant>
        <vt:i4>2031636</vt:i4>
      </vt:variant>
      <vt:variant>
        <vt:i4>0</vt:i4>
      </vt:variant>
      <vt:variant>
        <vt:i4>0</vt:i4>
      </vt:variant>
      <vt:variant>
        <vt:i4>5</vt:i4>
      </vt:variant>
      <vt:variant>
        <vt:lpwstr>http://www.znk-lublin.pl/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UMOWY  OKREŚLAJĄCY  WARUNKI  NA  JAKICH  UMOWA  W  SPRAWI</dc:title>
  <dc:creator>ppp</dc:creator>
  <cp:lastModifiedBy>KatarzynaJ</cp:lastModifiedBy>
  <cp:revision>47</cp:revision>
  <cp:lastPrinted>2026-08-12T09:25:00Z</cp:lastPrinted>
  <dcterms:created xsi:type="dcterms:W3CDTF">2023-04-26T08:19:00Z</dcterms:created>
  <dcterms:modified xsi:type="dcterms:W3CDTF">2026-08-12T09:30:00Z</dcterms:modified>
</cp:coreProperties>
</file>